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AC4" w:rsidRPr="009F2271" w:rsidRDefault="00362AC4" w:rsidP="00394C8E">
      <w:pPr>
        <w:spacing w:after="0" w:line="276" w:lineRule="auto"/>
        <w:ind w:right="-29"/>
        <w:jc w:val="both"/>
        <w:rPr>
          <w:rFonts w:ascii="Tahoma" w:hAnsi="Tahoma" w:cs="Tahoma"/>
          <w:b/>
          <w:color w:val="FF0000"/>
          <w:sz w:val="26"/>
          <w:szCs w:val="26"/>
        </w:rPr>
      </w:pPr>
      <w:bookmarkStart w:id="0" w:name="_GoBack"/>
      <w:bookmarkEnd w:id="0"/>
    </w:p>
    <w:p w:rsidR="00362AC4" w:rsidRPr="009F2271" w:rsidRDefault="00362AC4" w:rsidP="00394C8E">
      <w:pPr>
        <w:spacing w:after="0" w:line="276" w:lineRule="auto"/>
        <w:ind w:right="-29"/>
        <w:jc w:val="both"/>
        <w:rPr>
          <w:rFonts w:ascii="Tahoma" w:hAnsi="Tahoma" w:cs="Tahoma"/>
          <w:b/>
          <w:color w:val="FF0000"/>
          <w:sz w:val="26"/>
          <w:szCs w:val="26"/>
        </w:rPr>
      </w:pPr>
    </w:p>
    <w:p w:rsidR="00362AC4" w:rsidRPr="009F2271" w:rsidRDefault="00362AC4" w:rsidP="00394C8E">
      <w:pPr>
        <w:spacing w:after="0" w:line="276" w:lineRule="auto"/>
        <w:ind w:right="-29"/>
        <w:jc w:val="both"/>
        <w:rPr>
          <w:rFonts w:ascii="Tahoma" w:hAnsi="Tahoma" w:cs="Tahoma"/>
          <w:b/>
          <w:color w:val="FF0000"/>
          <w:sz w:val="26"/>
          <w:szCs w:val="26"/>
        </w:rPr>
      </w:pPr>
    </w:p>
    <w:p w:rsidR="004B5E5E" w:rsidRPr="009F2271" w:rsidRDefault="004B5E5E" w:rsidP="00394C8E">
      <w:pPr>
        <w:spacing w:after="0" w:line="276" w:lineRule="auto"/>
        <w:ind w:right="-29"/>
        <w:jc w:val="both"/>
        <w:rPr>
          <w:rFonts w:ascii="Tahoma" w:hAnsi="Tahoma" w:cs="Tahoma"/>
          <w:b/>
          <w:color w:val="FF0000"/>
          <w:sz w:val="26"/>
          <w:szCs w:val="26"/>
        </w:rPr>
      </w:pPr>
    </w:p>
    <w:p w:rsidR="004B5E5E" w:rsidRDefault="004B5E5E" w:rsidP="00394C8E">
      <w:pPr>
        <w:spacing w:after="0" w:line="276" w:lineRule="auto"/>
        <w:ind w:right="-29"/>
        <w:jc w:val="both"/>
        <w:rPr>
          <w:rFonts w:ascii="Tahoma" w:hAnsi="Tahoma" w:cs="Tahoma"/>
          <w:b/>
          <w:color w:val="FF0000"/>
          <w:sz w:val="26"/>
          <w:szCs w:val="26"/>
        </w:rPr>
      </w:pPr>
    </w:p>
    <w:p w:rsidR="00563346" w:rsidRPr="009F2271" w:rsidRDefault="00563346" w:rsidP="00394C8E">
      <w:pPr>
        <w:spacing w:after="0" w:line="276" w:lineRule="auto"/>
        <w:ind w:right="-29"/>
        <w:jc w:val="both"/>
        <w:rPr>
          <w:rFonts w:ascii="Tahoma" w:hAnsi="Tahoma" w:cs="Tahoma"/>
          <w:b/>
          <w:color w:val="FF0000"/>
          <w:sz w:val="26"/>
          <w:szCs w:val="26"/>
        </w:rPr>
      </w:pPr>
    </w:p>
    <w:p w:rsidR="00C00C08" w:rsidRPr="009F2271" w:rsidRDefault="00C00C08" w:rsidP="00394C8E">
      <w:pPr>
        <w:spacing w:after="0" w:line="276" w:lineRule="auto"/>
        <w:ind w:right="-29"/>
        <w:jc w:val="center"/>
        <w:rPr>
          <w:rFonts w:ascii="Tahoma" w:hAnsi="Tahoma" w:cs="Tahoma"/>
          <w:b/>
          <w:color w:val="000000" w:themeColor="text1"/>
          <w:sz w:val="26"/>
          <w:szCs w:val="26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SAMBUTAN/PENGARAHAN</w:t>
      </w:r>
    </w:p>
    <w:p w:rsidR="00C00C08" w:rsidRPr="009F2271" w:rsidRDefault="00C00C08" w:rsidP="00394C8E">
      <w:pPr>
        <w:spacing w:after="0" w:line="276" w:lineRule="auto"/>
        <w:ind w:left="-284" w:right="-279"/>
        <w:jc w:val="center"/>
        <w:rPr>
          <w:rFonts w:ascii="Tahoma" w:hAnsi="Tahoma" w:cs="Tahoma"/>
          <w:b/>
          <w:color w:val="000000" w:themeColor="text1"/>
          <w:sz w:val="26"/>
          <w:szCs w:val="26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MENTERI DALAM NEGERI REPUBLIK INDONESIA</w:t>
      </w:r>
    </w:p>
    <w:p w:rsidR="00256DF2" w:rsidRPr="009F2271" w:rsidRDefault="00C00C08" w:rsidP="00394C8E">
      <w:pPr>
        <w:spacing w:after="0" w:line="276" w:lineRule="auto"/>
        <w:ind w:left="-284" w:right="-279"/>
        <w:jc w:val="center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PADA ACARA</w:t>
      </w:r>
      <w:r w:rsidR="00256DF2"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 xml:space="preserve"> </w:t>
      </w:r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MUSRENBANG </w:t>
      </w:r>
      <w:r w:rsidR="0069521B"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 xml:space="preserve">RKPD </w:t>
      </w:r>
    </w:p>
    <w:p w:rsidR="00C00C08" w:rsidRPr="009F2271" w:rsidRDefault="0069521B" w:rsidP="00394C8E">
      <w:pPr>
        <w:spacing w:after="0" w:line="276" w:lineRule="auto"/>
        <w:ind w:left="-284" w:right="-279"/>
        <w:jc w:val="center"/>
        <w:rPr>
          <w:rFonts w:ascii="Tahoma" w:hAnsi="Tahoma" w:cs="Tahoma"/>
          <w:b/>
          <w:color w:val="000000" w:themeColor="text1"/>
          <w:sz w:val="26"/>
          <w:szCs w:val="26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 xml:space="preserve">PROVINSI </w:t>
      </w:r>
      <w:r w:rsidR="00F72ED2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 xml:space="preserve"> </w:t>
      </w:r>
      <w:r w:rsidR="00610EC3"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TAHUN</w:t>
      </w:r>
      <w:r w:rsidR="00C00C08"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 xml:space="preserve"> </w:t>
      </w:r>
      <w:r w:rsidR="00F72ED2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2020</w:t>
      </w:r>
    </w:p>
    <w:p w:rsidR="00C00C08" w:rsidRPr="009F2271" w:rsidRDefault="00F72ED2" w:rsidP="00394C8E">
      <w:pPr>
        <w:spacing w:after="0" w:line="276" w:lineRule="auto"/>
        <w:ind w:right="21"/>
        <w:jc w:val="center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>
        <w:rPr>
          <w:rFonts w:ascii="Tahoma" w:hAnsi="Tahoma" w:cs="Tahoma"/>
          <w:color w:val="000000" w:themeColor="text1"/>
          <w:sz w:val="26"/>
          <w:szCs w:val="26"/>
          <w:lang w:val="id-ID"/>
        </w:rPr>
        <w:t>Ambon</w:t>
      </w:r>
      <w:r w:rsidR="00C00C08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, </w:t>
      </w:r>
      <w:r w:rsidR="00563346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9 </w:t>
      </w:r>
      <w:r w:rsidR="00C00C08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April</w:t>
      </w:r>
      <w:r w:rsidR="00C00C08" w:rsidRPr="009F2271">
        <w:rPr>
          <w:rFonts w:ascii="Tahoma" w:hAnsi="Tahoma" w:cs="Tahoma"/>
          <w:color w:val="000000" w:themeColor="text1"/>
          <w:sz w:val="26"/>
          <w:szCs w:val="26"/>
          <w:lang w:val="en-AU"/>
        </w:rPr>
        <w:t xml:space="preserve"> 2019</w:t>
      </w:r>
    </w:p>
    <w:p w:rsidR="00C00C08" w:rsidRPr="009F2271" w:rsidRDefault="00C00C08" w:rsidP="00394C8E">
      <w:pPr>
        <w:tabs>
          <w:tab w:val="left" w:pos="567"/>
          <w:tab w:val="left" w:pos="1276"/>
        </w:tabs>
        <w:spacing w:after="0" w:line="276" w:lineRule="auto"/>
        <w:ind w:left="1276" w:right="11" w:hanging="1276"/>
        <w:jc w:val="both"/>
        <w:rPr>
          <w:rFonts w:ascii="Tahoma" w:hAnsi="Tahoma" w:cs="Tahoma"/>
          <w:b/>
          <w:color w:val="000000" w:themeColor="text1"/>
          <w:sz w:val="26"/>
          <w:szCs w:val="26"/>
        </w:rPr>
      </w:pPr>
    </w:p>
    <w:p w:rsidR="00C00C08" w:rsidRPr="009F2271" w:rsidRDefault="00C00C08" w:rsidP="00394C8E">
      <w:pPr>
        <w:tabs>
          <w:tab w:val="left" w:pos="567"/>
          <w:tab w:val="left" w:pos="1276"/>
        </w:tabs>
        <w:spacing w:after="0" w:line="276" w:lineRule="auto"/>
        <w:ind w:left="1276" w:right="11" w:hanging="1276"/>
        <w:jc w:val="both"/>
        <w:rPr>
          <w:rFonts w:ascii="Tahoma" w:hAnsi="Tahoma" w:cs="Tahoma"/>
          <w:b/>
          <w:color w:val="000000" w:themeColor="text1"/>
          <w:sz w:val="26"/>
          <w:szCs w:val="26"/>
        </w:rPr>
      </w:pP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Yth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.</w:t>
      </w:r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ab/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Sdr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.</w:t>
      </w:r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ab/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Menteri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Perencanaan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Pembangunan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Nasional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/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Kepala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Bappenas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;</w:t>
      </w:r>
    </w:p>
    <w:p w:rsidR="00C00C08" w:rsidRPr="009F2271" w:rsidRDefault="00C00C08" w:rsidP="00394C8E">
      <w:pPr>
        <w:tabs>
          <w:tab w:val="left" w:pos="567"/>
          <w:tab w:val="left" w:pos="1276"/>
        </w:tabs>
        <w:spacing w:after="0" w:line="276" w:lineRule="auto"/>
        <w:ind w:left="1276" w:right="14" w:hanging="1276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Yth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.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Sdr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.</w:t>
      </w:r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ab/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Gubernur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</w:t>
      </w:r>
      <w:r w:rsidR="00F72ED2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Maluku</w:t>
      </w:r>
      <w:r w:rsidR="001C4338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;</w:t>
      </w:r>
    </w:p>
    <w:p w:rsidR="00C00C08" w:rsidRPr="009F2271" w:rsidRDefault="00C00C08" w:rsidP="00394C8E">
      <w:pPr>
        <w:tabs>
          <w:tab w:val="left" w:pos="567"/>
          <w:tab w:val="left" w:pos="1276"/>
        </w:tabs>
        <w:spacing w:after="0" w:line="276" w:lineRule="auto"/>
        <w:ind w:left="1276" w:right="14" w:hanging="1276"/>
        <w:jc w:val="both"/>
        <w:rPr>
          <w:rFonts w:ascii="Tahoma" w:hAnsi="Tahoma" w:cs="Tahoma"/>
          <w:b/>
          <w:color w:val="000000" w:themeColor="text1"/>
          <w:sz w:val="26"/>
          <w:szCs w:val="26"/>
        </w:rPr>
      </w:pP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Yth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.</w:t>
      </w:r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ab/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Sdr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. </w:t>
      </w:r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ab/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Ketua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DPRD </w:t>
      </w: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 xml:space="preserve">Provinsi </w:t>
      </w:r>
      <w:r w:rsidR="00F72ED2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Maluku</w:t>
      </w:r>
      <w:r w:rsidR="00A110D5" w:rsidRPr="009F2271">
        <w:rPr>
          <w:rFonts w:ascii="Tahoma" w:hAnsi="Tahoma" w:cs="Tahoma"/>
          <w:b/>
          <w:color w:val="000000" w:themeColor="text1"/>
          <w:sz w:val="26"/>
          <w:szCs w:val="26"/>
        </w:rPr>
        <w:t>;</w:t>
      </w:r>
    </w:p>
    <w:p w:rsidR="00C00C08" w:rsidRPr="009F2271" w:rsidRDefault="00C00C08" w:rsidP="00394C8E">
      <w:pPr>
        <w:tabs>
          <w:tab w:val="left" w:pos="567"/>
          <w:tab w:val="left" w:pos="1276"/>
        </w:tabs>
        <w:spacing w:after="0" w:line="276" w:lineRule="auto"/>
        <w:ind w:left="1276" w:right="14" w:hanging="1276"/>
        <w:jc w:val="both"/>
        <w:rPr>
          <w:rFonts w:ascii="Tahoma" w:hAnsi="Tahoma" w:cs="Tahoma"/>
          <w:b/>
          <w:color w:val="000000" w:themeColor="text1"/>
          <w:sz w:val="26"/>
          <w:szCs w:val="26"/>
        </w:rPr>
      </w:pP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Yth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.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Sdr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.</w:t>
      </w:r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ab/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Unsur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Pimpinan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Instansi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Vertikal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;</w:t>
      </w:r>
    </w:p>
    <w:p w:rsidR="00C00C08" w:rsidRPr="009F2271" w:rsidRDefault="00C00C08" w:rsidP="00394C8E">
      <w:pPr>
        <w:tabs>
          <w:tab w:val="left" w:pos="567"/>
          <w:tab w:val="left" w:pos="1276"/>
        </w:tabs>
        <w:spacing w:after="0" w:line="276" w:lineRule="auto"/>
        <w:ind w:left="1276" w:right="14" w:hanging="1276"/>
        <w:jc w:val="both"/>
        <w:rPr>
          <w:rFonts w:ascii="Tahoma" w:hAnsi="Tahoma" w:cs="Tahoma"/>
          <w:b/>
          <w:color w:val="000000" w:themeColor="text1"/>
          <w:sz w:val="26"/>
          <w:szCs w:val="26"/>
        </w:rPr>
      </w:pP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Yth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.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Sdr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.</w:t>
      </w:r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ab/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Unsur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Forum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Koordinasi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Pimpinan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Daerah;</w:t>
      </w:r>
    </w:p>
    <w:p w:rsidR="00C00C08" w:rsidRPr="009F2271" w:rsidRDefault="00C00C08" w:rsidP="00394C8E">
      <w:pPr>
        <w:tabs>
          <w:tab w:val="left" w:pos="567"/>
          <w:tab w:val="left" w:pos="1276"/>
        </w:tabs>
        <w:spacing w:after="0" w:line="276" w:lineRule="auto"/>
        <w:ind w:left="1276" w:right="14" w:hanging="1276"/>
        <w:jc w:val="both"/>
        <w:rPr>
          <w:rFonts w:ascii="Tahoma" w:hAnsi="Tahoma" w:cs="Tahoma"/>
          <w:b/>
          <w:color w:val="000000" w:themeColor="text1"/>
          <w:sz w:val="26"/>
          <w:szCs w:val="26"/>
        </w:rPr>
      </w:pP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Yth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.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Sdr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.</w:t>
      </w:r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ab/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Bupati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dan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Walikota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Se-</w:t>
      </w: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 xml:space="preserve">Provinsi </w:t>
      </w:r>
      <w:r w:rsidR="00F72ED2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;</w:t>
      </w:r>
    </w:p>
    <w:p w:rsidR="00C00C08" w:rsidRPr="009F2271" w:rsidRDefault="00C00C08" w:rsidP="00394C8E">
      <w:pPr>
        <w:tabs>
          <w:tab w:val="left" w:pos="567"/>
          <w:tab w:val="left" w:pos="1276"/>
        </w:tabs>
        <w:spacing w:after="0" w:line="276" w:lineRule="auto"/>
        <w:ind w:left="1276" w:right="14" w:hanging="1276"/>
        <w:jc w:val="both"/>
        <w:rPr>
          <w:rFonts w:ascii="Tahoma" w:hAnsi="Tahoma" w:cs="Tahoma"/>
          <w:b/>
          <w:color w:val="000000" w:themeColor="text1"/>
          <w:sz w:val="26"/>
          <w:szCs w:val="26"/>
        </w:rPr>
      </w:pP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Yth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.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Sdr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.</w:t>
      </w:r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ab/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Kepala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Perangkat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Daerah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Pemerintah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</w:t>
      </w: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 xml:space="preserve">Provinsi </w:t>
      </w:r>
      <w:r w:rsidR="00F72ED2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;</w:t>
      </w:r>
    </w:p>
    <w:p w:rsidR="00C00C08" w:rsidRPr="009F2271" w:rsidRDefault="00C00C08" w:rsidP="00394C8E">
      <w:pPr>
        <w:tabs>
          <w:tab w:val="left" w:pos="567"/>
          <w:tab w:val="left" w:pos="1276"/>
        </w:tabs>
        <w:spacing w:after="0" w:line="276" w:lineRule="auto"/>
        <w:ind w:left="1276" w:right="14" w:hanging="1276"/>
        <w:jc w:val="both"/>
        <w:rPr>
          <w:rFonts w:ascii="Tahoma" w:hAnsi="Tahoma" w:cs="Tahoma"/>
          <w:b/>
          <w:color w:val="000000" w:themeColor="text1"/>
          <w:sz w:val="26"/>
          <w:szCs w:val="26"/>
        </w:rPr>
      </w:pP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Yth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.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Sdr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.</w:t>
      </w:r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ab/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Tokoh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Masyarakat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,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Pimpinan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Organisasi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Kemasyarakatan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/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Kepemudaan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,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Akademisi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; </w:t>
      </w:r>
    </w:p>
    <w:p w:rsidR="00C00C08" w:rsidRPr="009F2271" w:rsidRDefault="00C00C08" w:rsidP="00394C8E">
      <w:pPr>
        <w:tabs>
          <w:tab w:val="left" w:pos="1134"/>
        </w:tabs>
        <w:spacing w:after="0" w:line="276" w:lineRule="auto"/>
        <w:ind w:left="1134" w:hanging="1134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Para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undangan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serta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Hadirin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yang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berbahagia</w:t>
      </w:r>
      <w:proofErr w:type="spellEnd"/>
      <w:r w:rsidRPr="009F2271">
        <w:rPr>
          <w:rFonts w:ascii="Tahoma" w:hAnsi="Tahoma" w:cs="Tahoma"/>
          <w:color w:val="000000" w:themeColor="text1"/>
          <w:sz w:val="26"/>
          <w:szCs w:val="26"/>
        </w:rPr>
        <w:t xml:space="preserve">. </w:t>
      </w:r>
    </w:p>
    <w:p w:rsidR="00C00C08" w:rsidRPr="009F2271" w:rsidRDefault="00C00C08" w:rsidP="00394C8E">
      <w:pPr>
        <w:spacing w:after="0" w:line="276" w:lineRule="auto"/>
        <w:jc w:val="both"/>
        <w:rPr>
          <w:rFonts w:ascii="Tahoma" w:hAnsi="Tahoma" w:cs="Tahoma"/>
          <w:b/>
          <w:color w:val="000000" w:themeColor="text1"/>
          <w:sz w:val="26"/>
          <w:szCs w:val="26"/>
        </w:rPr>
      </w:pP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Assalamu’alaikum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Wr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.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Wb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.  </w:t>
      </w:r>
    </w:p>
    <w:p w:rsidR="00C00C08" w:rsidRPr="009F2271" w:rsidRDefault="00C00C08" w:rsidP="00394C8E">
      <w:pPr>
        <w:tabs>
          <w:tab w:val="left" w:pos="1276"/>
        </w:tabs>
        <w:spacing w:after="0" w:line="276" w:lineRule="auto"/>
        <w:ind w:right="14"/>
        <w:jc w:val="both"/>
        <w:rPr>
          <w:rFonts w:ascii="Tahoma" w:hAnsi="Tahoma" w:cs="Tahoma"/>
          <w:b/>
          <w:color w:val="000000" w:themeColor="text1"/>
          <w:sz w:val="26"/>
          <w:szCs w:val="26"/>
        </w:rPr>
      </w:pP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Selamat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Pagi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dan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Salam Sejahtera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untuk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kita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 xml:space="preserve"> </w:t>
      </w:r>
      <w:proofErr w:type="spellStart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semua</w:t>
      </w:r>
      <w:proofErr w:type="spellEnd"/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,</w:t>
      </w:r>
    </w:p>
    <w:p w:rsidR="001C4338" w:rsidRDefault="001C4338" w:rsidP="00394C8E">
      <w:pPr>
        <w:spacing w:after="0" w:line="276" w:lineRule="auto"/>
        <w:ind w:firstLine="720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</w:p>
    <w:p w:rsidR="0069521B" w:rsidRPr="009F2271" w:rsidRDefault="0069521B" w:rsidP="00394C8E">
      <w:pPr>
        <w:spacing w:after="0" w:line="276" w:lineRule="auto"/>
        <w:ind w:firstLine="720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lastRenderedPageBreak/>
        <w:t xml:space="preserve">Pertama-tama marilah kita panjatkan puji dan syukur ke hadirat Allah SWT, Tuhan Yang Maha Esa, karena atas berkat rahmat dan hidayah-Nya, kita dapat menghadiri acara pembukaan Musyawarah Perencanaan Pembangunan (Musrenbang) Rencana Kerja Pemerintah Daerah (RKPD)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2020, dalam keadaan sehat wal-afiat.  </w:t>
      </w:r>
    </w:p>
    <w:p w:rsidR="0069521B" w:rsidRPr="009F2271" w:rsidRDefault="00F72ED2" w:rsidP="00656945">
      <w:pPr>
        <w:spacing w:after="0" w:line="276" w:lineRule="auto"/>
        <w:ind w:firstLine="720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Pada 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kesempatan ini, Saya menyampaikan terima kasih kepada Pemerintah Provinsi </w:t>
      </w:r>
      <w:r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atas penyelenggaraan forum Musrenbang yang mempunyai arti penting dalam rangkaian penyusunan dokumen perencanaan daerah Provinsi </w:t>
      </w:r>
      <w:r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, sebab melalui forum ini seluruh pemangku kepentingan dapat melakukan penajaman, penyelarasan</w:t>
      </w:r>
      <w:r w:rsidR="00073618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, dan klarifikasi atas program/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kegiatan yang diusulkan</w:t>
      </w:r>
      <w:r w:rsidR="00656945">
        <w:rPr>
          <w:rFonts w:ascii="Tahoma" w:hAnsi="Tahoma" w:cs="Tahoma"/>
          <w:color w:val="000000" w:themeColor="text1"/>
          <w:sz w:val="26"/>
          <w:szCs w:val="26"/>
          <w:lang w:val="id-ID"/>
        </w:rPr>
        <w:t>,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sehingga tercapai kesepakatan terhadap materi rancangan RKPD Provinsi </w:t>
      </w:r>
      <w:r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="00656945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2020, yang selanjutnya 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diajukan ke forum Musrenbangnas.</w:t>
      </w:r>
    </w:p>
    <w:p w:rsidR="009F2271" w:rsidRDefault="009F2271" w:rsidP="00394C8E">
      <w:pPr>
        <w:spacing w:after="0" w:line="276" w:lineRule="auto"/>
        <w:rPr>
          <w:rFonts w:ascii="Tahoma" w:hAnsi="Tahoma" w:cs="Tahoma"/>
          <w:color w:val="000000" w:themeColor="text1"/>
          <w:sz w:val="26"/>
          <w:szCs w:val="26"/>
          <w:lang w:val="id-ID"/>
        </w:rPr>
      </w:pPr>
    </w:p>
    <w:p w:rsidR="0069521B" w:rsidRPr="009F2271" w:rsidRDefault="0069521B" w:rsidP="00394C8E">
      <w:pPr>
        <w:spacing w:after="0" w:line="276" w:lineRule="auto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 xml:space="preserve">Hadirin </w:t>
      </w:r>
      <w:r w:rsidR="00BB70CA"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peserta Musrenbang yang  saya hormati</w:t>
      </w: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,</w:t>
      </w:r>
    </w:p>
    <w:p w:rsidR="00A7611C" w:rsidRPr="009F2271" w:rsidRDefault="00A7611C" w:rsidP="00394C8E">
      <w:pPr>
        <w:spacing w:after="0" w:line="276" w:lineRule="auto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(Slide 3</w:t>
      </w:r>
      <w:r w:rsidR="00B43065"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-5</w:t>
      </w: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)</w:t>
      </w:r>
    </w:p>
    <w:p w:rsidR="0069521B" w:rsidRPr="00563346" w:rsidRDefault="0069521B" w:rsidP="00394C8E">
      <w:pPr>
        <w:spacing w:after="0" w:line="276" w:lineRule="auto"/>
        <w:ind w:firstLine="720"/>
        <w:jc w:val="both"/>
        <w:rPr>
          <w:rFonts w:ascii="Tahoma" w:hAnsi="Tahoma" w:cs="Tahoma"/>
          <w:b/>
          <w:color w:val="000000" w:themeColor="text1"/>
          <w:sz w:val="26"/>
          <w:szCs w:val="26"/>
          <w:lang w:val="en-AU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Saya berharap bahwa pemilihan tema “</w:t>
      </w:r>
      <w:r w:rsidR="00563346" w:rsidRPr="00563346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Peningkatan Sumber Daya Manusia Dan Optimalisasi Pengelolaan Sumber Daya Alam Untuk Pertumbuhan Berkualitas Dalam Mempercepat Penurunan Kemiskinan</w:t>
      </w: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”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pada Musrenbang RKPD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2020, dapat mendukung tema RKP Nasional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2020 yaitu </w:t>
      </w: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“Peningkatan S</w:t>
      </w:r>
      <w:r w:rsidR="00656945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 xml:space="preserve">umber </w:t>
      </w: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D</w:t>
      </w:r>
      <w:r w:rsidR="00656945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 xml:space="preserve">aya </w:t>
      </w: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M</w:t>
      </w:r>
      <w:r w:rsidR="00656945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anusia</w:t>
      </w: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 xml:space="preserve"> untuk Pertumbuhan Berkualitas”.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Selanjutnya, penetapan tema RKPD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2020 diterjemahkan kedalam Prioritas-Prioritas Daerah yang </w:t>
      </w:r>
      <w:r w:rsidR="00656945">
        <w:rPr>
          <w:rFonts w:ascii="Tahoma" w:hAnsi="Tahoma" w:cs="Tahoma"/>
          <w:color w:val="000000" w:themeColor="text1"/>
          <w:sz w:val="26"/>
          <w:szCs w:val="26"/>
          <w:lang w:val="id-ID"/>
        </w:rPr>
        <w:lastRenderedPageBreak/>
        <w:t xml:space="preserve">nantinya dituangkan 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sebagai dasar dalam mengambil kebijakan RKPD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2020 serta diimplementasikan kedalam APBD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2020 antara lain:</w:t>
      </w:r>
    </w:p>
    <w:p w:rsidR="000C0C10" w:rsidRPr="00563346" w:rsidRDefault="00927F9A" w:rsidP="00394C8E">
      <w:pPr>
        <w:pStyle w:val="ListParagraph"/>
        <w:numPr>
          <w:ilvl w:val="0"/>
          <w:numId w:val="10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</w:rPr>
      </w:pPr>
      <w:r w:rsidRPr="00563346">
        <w:rPr>
          <w:rFonts w:ascii="Tahoma" w:hAnsi="Tahoma" w:cs="Tahoma"/>
          <w:color w:val="000000" w:themeColor="text1"/>
          <w:sz w:val="26"/>
          <w:szCs w:val="26"/>
          <w:lang w:val="id-ID"/>
        </w:rPr>
        <w:t>Percepatan penanggulangan kemiskinan dan pengangguran</w:t>
      </w:r>
    </w:p>
    <w:p w:rsidR="000C0C10" w:rsidRPr="00563346" w:rsidRDefault="00927F9A" w:rsidP="00394C8E">
      <w:pPr>
        <w:pStyle w:val="ListParagraph"/>
        <w:numPr>
          <w:ilvl w:val="0"/>
          <w:numId w:val="10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</w:rPr>
      </w:pPr>
      <w:r w:rsidRPr="00563346">
        <w:rPr>
          <w:rFonts w:ascii="Tahoma" w:hAnsi="Tahoma" w:cs="Tahoma"/>
          <w:color w:val="000000" w:themeColor="text1"/>
          <w:sz w:val="26"/>
          <w:szCs w:val="26"/>
          <w:lang w:val="id-ID"/>
        </w:rPr>
        <w:t>Revitalisasi tata kelola pemerintahan dan peningkatan mutu layanan publik</w:t>
      </w:r>
    </w:p>
    <w:p w:rsidR="000C0C10" w:rsidRPr="00563346" w:rsidRDefault="00927F9A" w:rsidP="00394C8E">
      <w:pPr>
        <w:pStyle w:val="ListParagraph"/>
        <w:numPr>
          <w:ilvl w:val="0"/>
          <w:numId w:val="10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</w:rPr>
      </w:pPr>
      <w:r w:rsidRPr="00563346">
        <w:rPr>
          <w:rFonts w:ascii="Tahoma" w:hAnsi="Tahoma" w:cs="Tahoma"/>
          <w:color w:val="000000" w:themeColor="text1"/>
          <w:sz w:val="26"/>
          <w:szCs w:val="26"/>
          <w:lang w:val="id-ID"/>
        </w:rPr>
        <w:t>Peningkatan kualitas pendidikan dan pelayanan kesehatan yang merata dan terjangkau</w:t>
      </w:r>
    </w:p>
    <w:p w:rsidR="000C0C10" w:rsidRPr="00563346" w:rsidRDefault="00927F9A" w:rsidP="00394C8E">
      <w:pPr>
        <w:pStyle w:val="ListParagraph"/>
        <w:numPr>
          <w:ilvl w:val="0"/>
          <w:numId w:val="10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</w:rPr>
      </w:pPr>
      <w:r w:rsidRPr="00563346">
        <w:rPr>
          <w:rFonts w:ascii="Tahoma" w:hAnsi="Tahoma" w:cs="Tahoma"/>
          <w:color w:val="000000" w:themeColor="text1"/>
          <w:sz w:val="26"/>
          <w:szCs w:val="26"/>
          <w:lang w:val="id-ID"/>
        </w:rPr>
        <w:t>Optimalisasi pengelolaan SDA dan pengembangan industri pengolahan secara berkelanjutan</w:t>
      </w:r>
    </w:p>
    <w:p w:rsidR="000C0C10" w:rsidRPr="00563346" w:rsidRDefault="00927F9A" w:rsidP="00394C8E">
      <w:pPr>
        <w:pStyle w:val="ListParagraph"/>
        <w:numPr>
          <w:ilvl w:val="0"/>
          <w:numId w:val="10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</w:rPr>
      </w:pPr>
      <w:r w:rsidRPr="00563346">
        <w:rPr>
          <w:rFonts w:ascii="Tahoma" w:hAnsi="Tahoma" w:cs="Tahoma"/>
          <w:color w:val="000000" w:themeColor="text1"/>
          <w:sz w:val="26"/>
          <w:szCs w:val="26"/>
          <w:lang w:val="id-ID"/>
        </w:rPr>
        <w:t>Peningkatan infrastruktur dan konektivitas gugus pulau secara merata</w:t>
      </w:r>
    </w:p>
    <w:p w:rsidR="000C0C10" w:rsidRPr="00563346" w:rsidRDefault="00927F9A" w:rsidP="00394C8E">
      <w:pPr>
        <w:pStyle w:val="ListParagraph"/>
        <w:numPr>
          <w:ilvl w:val="0"/>
          <w:numId w:val="10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</w:rPr>
      </w:pPr>
      <w:r w:rsidRPr="00563346">
        <w:rPr>
          <w:rFonts w:ascii="Tahoma" w:hAnsi="Tahoma" w:cs="Tahoma"/>
          <w:color w:val="000000" w:themeColor="text1"/>
          <w:sz w:val="26"/>
          <w:szCs w:val="26"/>
          <w:lang w:val="id-ID"/>
        </w:rPr>
        <w:t>Peningkatan  suasana kondusif, damai, harmonis dan berbudaya yang mendukung aktivitas ekonomi, investasi dan pariwisata</w:t>
      </w:r>
    </w:p>
    <w:p w:rsidR="0069521B" w:rsidRPr="00563346" w:rsidRDefault="00927F9A" w:rsidP="00394C8E">
      <w:pPr>
        <w:pStyle w:val="ListParagraph"/>
        <w:numPr>
          <w:ilvl w:val="0"/>
          <w:numId w:val="10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</w:rPr>
      </w:pPr>
      <w:r w:rsidRPr="00563346">
        <w:rPr>
          <w:rFonts w:ascii="Tahoma" w:hAnsi="Tahoma" w:cs="Tahoma"/>
          <w:color w:val="000000" w:themeColor="text1"/>
          <w:sz w:val="26"/>
          <w:szCs w:val="26"/>
          <w:lang w:val="id-ID"/>
        </w:rPr>
        <w:t>Peningkatan kualitas hidup dan kapasitas SDM yang unggul</w:t>
      </w:r>
    </w:p>
    <w:p w:rsidR="0069521B" w:rsidRPr="009F2271" w:rsidRDefault="0069521B" w:rsidP="00394C8E">
      <w:pPr>
        <w:spacing w:after="0" w:line="276" w:lineRule="auto"/>
        <w:ind w:firstLine="720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Selain Penyelarasan tema antara RKP dengan RKPD dalam penyusunan RKPD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2020 juga perlu memperhatikan:</w:t>
      </w:r>
    </w:p>
    <w:p w:rsidR="00076C82" w:rsidRPr="00563346" w:rsidRDefault="0069521B" w:rsidP="00394C8E">
      <w:pPr>
        <w:pStyle w:val="ListParagraph"/>
        <w:numPr>
          <w:ilvl w:val="0"/>
          <w:numId w:val="11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 xml:space="preserve">Tema </w:t>
      </w:r>
      <w:r w:rsidR="00FD131F"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 xml:space="preserve">pembangunan </w:t>
      </w: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wilayah</w:t>
      </w:r>
      <w:r w:rsidR="00A7611C"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 xml:space="preserve"> </w:t>
      </w:r>
      <w:r w:rsidR="00EF2E60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Maluku</w:t>
      </w:r>
      <w:r w:rsidR="00A7611C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yaitu </w:t>
      </w:r>
      <w:proofErr w:type="spellStart"/>
      <w:r w:rsidR="00927F9A" w:rsidRPr="00563346">
        <w:rPr>
          <w:rFonts w:ascii="Tahoma" w:hAnsi="Tahoma" w:cs="Tahoma"/>
          <w:color w:val="000000" w:themeColor="text1"/>
          <w:sz w:val="26"/>
          <w:szCs w:val="26"/>
        </w:rPr>
        <w:t>Pusat</w:t>
      </w:r>
      <w:proofErr w:type="spellEnd"/>
      <w:r w:rsidR="00927F9A" w:rsidRPr="00563346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="00927F9A" w:rsidRPr="00563346">
        <w:rPr>
          <w:rFonts w:ascii="Tahoma" w:hAnsi="Tahoma" w:cs="Tahoma"/>
          <w:color w:val="000000" w:themeColor="text1"/>
          <w:sz w:val="26"/>
          <w:szCs w:val="26"/>
        </w:rPr>
        <w:t>pengembangan</w:t>
      </w:r>
      <w:proofErr w:type="spellEnd"/>
      <w:r w:rsidR="00927F9A" w:rsidRPr="00563346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="00927F9A" w:rsidRPr="00563346">
        <w:rPr>
          <w:rFonts w:ascii="Tahoma" w:hAnsi="Tahoma" w:cs="Tahoma"/>
          <w:color w:val="000000" w:themeColor="text1"/>
          <w:sz w:val="26"/>
          <w:szCs w:val="26"/>
        </w:rPr>
        <w:t>pangan</w:t>
      </w:r>
      <w:proofErr w:type="spellEnd"/>
      <w:r w:rsidR="00927F9A" w:rsidRPr="00563346">
        <w:rPr>
          <w:rFonts w:ascii="Tahoma" w:hAnsi="Tahoma" w:cs="Tahoma"/>
          <w:color w:val="000000" w:themeColor="text1"/>
          <w:sz w:val="26"/>
          <w:szCs w:val="26"/>
        </w:rPr>
        <w:t xml:space="preserve">, </w:t>
      </w:r>
      <w:proofErr w:type="spellStart"/>
      <w:r w:rsidR="00927F9A" w:rsidRPr="00563346">
        <w:rPr>
          <w:rFonts w:ascii="Tahoma" w:hAnsi="Tahoma" w:cs="Tahoma"/>
          <w:color w:val="000000" w:themeColor="text1"/>
          <w:sz w:val="26"/>
          <w:szCs w:val="26"/>
        </w:rPr>
        <w:t>perikanan</w:t>
      </w:r>
      <w:proofErr w:type="spellEnd"/>
      <w:r w:rsidR="00927F9A" w:rsidRPr="00563346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="00927F9A" w:rsidRPr="00563346">
        <w:rPr>
          <w:rFonts w:ascii="Tahoma" w:hAnsi="Tahoma" w:cs="Tahoma"/>
          <w:color w:val="000000" w:themeColor="text1"/>
          <w:sz w:val="26"/>
          <w:szCs w:val="26"/>
        </w:rPr>
        <w:t>dan</w:t>
      </w:r>
      <w:proofErr w:type="spellEnd"/>
      <w:r w:rsidR="00927F9A" w:rsidRPr="00563346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="00927F9A" w:rsidRPr="00563346">
        <w:rPr>
          <w:rFonts w:ascii="Tahoma" w:hAnsi="Tahoma" w:cs="Tahoma"/>
          <w:color w:val="000000" w:themeColor="text1"/>
          <w:sz w:val="26"/>
          <w:szCs w:val="26"/>
        </w:rPr>
        <w:t>energi</w:t>
      </w:r>
      <w:proofErr w:type="spellEnd"/>
      <w:r w:rsidR="00927F9A" w:rsidRPr="00563346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</w:p>
    <w:p w:rsidR="00A7611C" w:rsidRPr="009F2271" w:rsidRDefault="00A7611C" w:rsidP="00394C8E">
      <w:pPr>
        <w:pStyle w:val="ListParagraph"/>
        <w:numPr>
          <w:ilvl w:val="0"/>
          <w:numId w:val="11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Pusat-pusat pertumbuhan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yang utama, diarahkan untuk:</w:t>
      </w:r>
    </w:p>
    <w:p w:rsidR="000C0C10" w:rsidRPr="00563346" w:rsidRDefault="00927F9A" w:rsidP="00394C8E">
      <w:pPr>
        <w:pStyle w:val="ListParagraph"/>
        <w:numPr>
          <w:ilvl w:val="0"/>
          <w:numId w:val="28"/>
        </w:numPr>
        <w:spacing w:after="0" w:line="276" w:lineRule="auto"/>
        <w:jc w:val="both"/>
        <w:rPr>
          <w:rFonts w:ascii="Tahoma" w:hAnsi="Tahoma" w:cs="Tahoma"/>
          <w:color w:val="000000" w:themeColor="text1"/>
          <w:sz w:val="26"/>
          <w:szCs w:val="26"/>
        </w:rPr>
      </w:pPr>
      <w:r w:rsidRPr="00563346">
        <w:rPr>
          <w:rFonts w:ascii="Tahoma" w:hAnsi="Tahoma" w:cs="Tahoma"/>
          <w:color w:val="000000" w:themeColor="text1"/>
          <w:sz w:val="26"/>
          <w:szCs w:val="26"/>
          <w:lang w:val="id-ID"/>
        </w:rPr>
        <w:t>P</w:t>
      </w:r>
      <w:proofErr w:type="spellStart"/>
      <w:r w:rsidRPr="00563346">
        <w:rPr>
          <w:rFonts w:ascii="Tahoma" w:hAnsi="Tahoma" w:cs="Tahoma"/>
          <w:color w:val="000000" w:themeColor="text1"/>
          <w:sz w:val="26"/>
          <w:szCs w:val="26"/>
        </w:rPr>
        <w:t>engembangan</w:t>
      </w:r>
      <w:proofErr w:type="spellEnd"/>
      <w:r w:rsidRPr="00563346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563346">
        <w:rPr>
          <w:rFonts w:ascii="Tahoma" w:hAnsi="Tahoma" w:cs="Tahoma"/>
          <w:color w:val="000000" w:themeColor="text1"/>
          <w:sz w:val="26"/>
          <w:szCs w:val="26"/>
        </w:rPr>
        <w:t>kawasan</w:t>
      </w:r>
      <w:proofErr w:type="spellEnd"/>
      <w:r w:rsidRPr="00563346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563346">
        <w:rPr>
          <w:rFonts w:ascii="Tahoma" w:hAnsi="Tahoma" w:cs="Tahoma"/>
          <w:color w:val="000000" w:themeColor="text1"/>
          <w:sz w:val="26"/>
          <w:szCs w:val="26"/>
        </w:rPr>
        <w:t>strategis</w:t>
      </w:r>
      <w:proofErr w:type="spellEnd"/>
      <w:r w:rsidRPr="00563346">
        <w:rPr>
          <w:rFonts w:ascii="Tahoma" w:hAnsi="Tahoma" w:cs="Tahoma"/>
          <w:color w:val="000000" w:themeColor="text1"/>
          <w:sz w:val="26"/>
          <w:szCs w:val="26"/>
        </w:rPr>
        <w:t xml:space="preserve"> Ambon</w:t>
      </w:r>
    </w:p>
    <w:p w:rsidR="000C0C10" w:rsidRDefault="00927F9A" w:rsidP="00394C8E">
      <w:pPr>
        <w:pStyle w:val="ListParagraph"/>
        <w:numPr>
          <w:ilvl w:val="0"/>
          <w:numId w:val="28"/>
        </w:numPr>
        <w:spacing w:after="0" w:line="276" w:lineRule="auto"/>
        <w:jc w:val="both"/>
        <w:rPr>
          <w:rFonts w:ascii="Tahoma" w:hAnsi="Tahoma" w:cs="Tahoma"/>
          <w:color w:val="000000" w:themeColor="text1"/>
          <w:sz w:val="26"/>
          <w:szCs w:val="26"/>
        </w:rPr>
      </w:pPr>
      <w:proofErr w:type="spellStart"/>
      <w:r w:rsidRPr="00563346">
        <w:rPr>
          <w:rFonts w:ascii="Tahoma" w:hAnsi="Tahoma" w:cs="Tahoma"/>
          <w:color w:val="000000" w:themeColor="text1"/>
          <w:sz w:val="26"/>
          <w:szCs w:val="26"/>
        </w:rPr>
        <w:t>Pengembangan</w:t>
      </w:r>
      <w:proofErr w:type="spellEnd"/>
      <w:r w:rsidRPr="00563346">
        <w:rPr>
          <w:rFonts w:ascii="Tahoma" w:hAnsi="Tahoma" w:cs="Tahoma"/>
          <w:color w:val="000000" w:themeColor="text1"/>
          <w:sz w:val="26"/>
          <w:szCs w:val="26"/>
        </w:rPr>
        <w:t xml:space="preserve"> Kota </w:t>
      </w:r>
      <w:proofErr w:type="spellStart"/>
      <w:r w:rsidRPr="00563346">
        <w:rPr>
          <w:rFonts w:ascii="Tahoma" w:hAnsi="Tahoma" w:cs="Tahoma"/>
          <w:color w:val="000000" w:themeColor="text1"/>
          <w:sz w:val="26"/>
          <w:szCs w:val="26"/>
        </w:rPr>
        <w:t>Pelabuhan</w:t>
      </w:r>
      <w:proofErr w:type="spellEnd"/>
      <w:r w:rsidRPr="00563346">
        <w:rPr>
          <w:rFonts w:ascii="Tahoma" w:hAnsi="Tahoma" w:cs="Tahoma"/>
          <w:color w:val="000000" w:themeColor="text1"/>
          <w:sz w:val="26"/>
          <w:szCs w:val="26"/>
        </w:rPr>
        <w:t xml:space="preserve"> di Ambon </w:t>
      </w:r>
    </w:p>
    <w:p w:rsidR="00A35F1B" w:rsidRPr="00A35F1B" w:rsidRDefault="00A35F1B" w:rsidP="00A35F1B">
      <w:pPr>
        <w:pStyle w:val="ListParagraph"/>
        <w:numPr>
          <w:ilvl w:val="0"/>
          <w:numId w:val="11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</w:rPr>
      </w:pPr>
      <w:r w:rsidRPr="00A35F1B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lastRenderedPageBreak/>
        <w:t>Wilayah rawan bencana.</w:t>
      </w:r>
      <w:r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Provinsi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Maluku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merupakan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provinsi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yang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termasuk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kedalam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wilayah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yang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sangat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rawan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terhadap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bencana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.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Beberapa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Kabupaten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/Kota yang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ada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di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provinsi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Maluku,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merupakan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Kabupaten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/Kota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dengan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Indeks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Resiko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Be</w:t>
      </w:r>
      <w:r w:rsidR="00656945">
        <w:rPr>
          <w:rFonts w:ascii="Tahoma" w:hAnsi="Tahoma" w:cs="Tahoma"/>
          <w:color w:val="000000" w:themeColor="text1"/>
          <w:sz w:val="26"/>
          <w:szCs w:val="26"/>
        </w:rPr>
        <w:t>ncana</w:t>
      </w:r>
      <w:proofErr w:type="spellEnd"/>
      <w:r w:rsidR="00656945">
        <w:rPr>
          <w:rFonts w:ascii="Tahoma" w:hAnsi="Tahoma" w:cs="Tahoma"/>
          <w:color w:val="000000" w:themeColor="text1"/>
          <w:sz w:val="26"/>
          <w:szCs w:val="26"/>
        </w:rPr>
        <w:t xml:space="preserve"> (IRB) </w:t>
      </w:r>
      <w:proofErr w:type="spellStart"/>
      <w:r w:rsidR="00656945">
        <w:rPr>
          <w:rFonts w:ascii="Tahoma" w:hAnsi="Tahoma" w:cs="Tahoma"/>
          <w:color w:val="000000" w:themeColor="text1"/>
          <w:sz w:val="26"/>
          <w:szCs w:val="26"/>
        </w:rPr>
        <w:t>dengan</w:t>
      </w:r>
      <w:proofErr w:type="spellEnd"/>
      <w:r w:rsidR="00656945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="00656945">
        <w:rPr>
          <w:rFonts w:ascii="Tahoma" w:hAnsi="Tahoma" w:cs="Tahoma"/>
          <w:color w:val="000000" w:themeColor="text1"/>
          <w:sz w:val="26"/>
          <w:szCs w:val="26"/>
        </w:rPr>
        <w:t>kategori</w:t>
      </w:r>
      <w:proofErr w:type="spellEnd"/>
      <w:r w:rsidR="00656945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="00656945">
        <w:rPr>
          <w:rFonts w:ascii="Tahoma" w:hAnsi="Tahoma" w:cs="Tahoma"/>
          <w:color w:val="000000" w:themeColor="text1"/>
          <w:sz w:val="26"/>
          <w:szCs w:val="26"/>
        </w:rPr>
        <w:t>tin</w:t>
      </w:r>
      <w:r w:rsidRPr="00A35F1B">
        <w:rPr>
          <w:rFonts w:ascii="Tahoma" w:hAnsi="Tahoma" w:cs="Tahoma"/>
          <w:color w:val="000000" w:themeColor="text1"/>
          <w:sz w:val="26"/>
          <w:szCs w:val="26"/>
        </w:rPr>
        <w:t>ggi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dan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sedang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.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Selama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kurun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waktu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5 (lima)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Tahun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terakhir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yakni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Tahun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2014-2018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telah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terjadi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60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kejadian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bencana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di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wilayah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Provinsi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Maluku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antara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lain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seperti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gempa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bumi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,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angin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puting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beliung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,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tanah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longsor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dan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A35F1B">
        <w:rPr>
          <w:rFonts w:ascii="Tahoma" w:hAnsi="Tahoma" w:cs="Tahoma"/>
          <w:color w:val="000000" w:themeColor="text1"/>
          <w:sz w:val="26"/>
          <w:szCs w:val="26"/>
        </w:rPr>
        <w:t>banjir</w:t>
      </w:r>
      <w:proofErr w:type="spellEnd"/>
      <w:r w:rsidRPr="00A35F1B">
        <w:rPr>
          <w:rFonts w:ascii="Tahoma" w:hAnsi="Tahoma" w:cs="Tahoma"/>
          <w:color w:val="000000" w:themeColor="text1"/>
          <w:sz w:val="26"/>
          <w:szCs w:val="26"/>
        </w:rPr>
        <w:t>.</w:t>
      </w:r>
    </w:p>
    <w:p w:rsidR="00B44097" w:rsidRPr="00563346" w:rsidRDefault="00B43065" w:rsidP="00101E44">
      <w:pPr>
        <w:spacing w:after="0" w:line="276" w:lineRule="auto"/>
        <w:ind w:firstLine="720"/>
        <w:jc w:val="both"/>
        <w:rPr>
          <w:rFonts w:ascii="Tahoma" w:hAnsi="Tahoma" w:cs="Tahoma"/>
          <w:b/>
          <w:color w:val="000000" w:themeColor="text1"/>
          <w:sz w:val="26"/>
          <w:szCs w:val="26"/>
          <w:lang w:val="en-AU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88066D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Kemudian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, Saya masih memandang bahwa Pemerintah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3C7300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akan menghadapi berbagai tantangan</w:t>
      </w:r>
      <w:r w:rsidR="002A4BAA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-tantangan</w:t>
      </w:r>
      <w:r w:rsidR="003C7300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ke</w:t>
      </w:r>
      <w:r w:rsidR="00656945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3C7300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depan dan 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“pekerjaan rumah” dalam mewujudkan visi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563346">
        <w:rPr>
          <w:rFonts w:ascii="Tahoma" w:hAnsi="Tahoma" w:cs="Tahoma"/>
          <w:color w:val="000000" w:themeColor="text1"/>
          <w:sz w:val="26"/>
          <w:szCs w:val="26"/>
          <w:lang w:val="id-ID"/>
        </w:rPr>
        <w:t>2019</w:t>
      </w:r>
      <w:r w:rsidR="003C7300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-2023</w:t>
      </w:r>
      <w:r w:rsidR="002A4BAA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, yaitu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: </w:t>
      </w:r>
      <w:r w:rsidR="003C7300"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“</w:t>
      </w:r>
      <w:r w:rsidR="00563346" w:rsidRPr="00563346">
        <w:rPr>
          <w:rFonts w:ascii="Tahoma" w:hAnsi="Tahoma" w:cs="Tahoma"/>
          <w:b/>
          <w:i/>
          <w:iCs/>
          <w:color w:val="000000" w:themeColor="text1"/>
          <w:sz w:val="26"/>
          <w:szCs w:val="26"/>
          <w:lang w:val="id-ID"/>
        </w:rPr>
        <w:t>Maluku Yang Terkelola Secara Jujur, Bersih Dan Melayani, Terjamin Dalam Kesejahteraan, Dan Berdaulat Atas Gugusan Kepulauan</w:t>
      </w:r>
      <w:r w:rsidR="003C7300"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 xml:space="preserve">”. </w:t>
      </w:r>
    </w:p>
    <w:p w:rsidR="00394C8E" w:rsidRDefault="00394C8E" w:rsidP="00A35F1B">
      <w:pPr>
        <w:pStyle w:val="ListParagraph"/>
        <w:spacing w:after="0" w:line="276" w:lineRule="auto"/>
        <w:ind w:left="426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</w:p>
    <w:p w:rsidR="0069521B" w:rsidRPr="009F2271" w:rsidRDefault="0069521B" w:rsidP="00394C8E">
      <w:pPr>
        <w:spacing w:after="0" w:line="276" w:lineRule="auto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 xml:space="preserve">Hadirin </w:t>
      </w:r>
      <w:r w:rsidR="00CC7BBD"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peserta Musrenbang yang  saya hormati</w:t>
      </w: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,</w:t>
      </w:r>
    </w:p>
    <w:p w:rsidR="00370E8F" w:rsidRPr="009F2271" w:rsidRDefault="00370E8F" w:rsidP="00394C8E">
      <w:pPr>
        <w:spacing w:after="0" w:line="276" w:lineRule="auto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(Slide 6-11)</w:t>
      </w:r>
    </w:p>
    <w:p w:rsidR="009F2271" w:rsidRPr="009F2271" w:rsidRDefault="002C6961" w:rsidP="00394C8E">
      <w:pPr>
        <w:spacing w:after="0" w:line="276" w:lineRule="auto"/>
        <w:ind w:firstLine="720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Saya </w:t>
      </w:r>
      <w:r w:rsidR="00CD0988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ingin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mengapresiasi hasil 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kerja keras seluruh pemangku kepentingan selama ini bagi percepatan pembangunan </w:t>
      </w:r>
      <w:r w:rsidR="00CD0988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di 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4C5CC8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yang ditunjukan dengan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pencapaian indikator</w:t>
      </w:r>
      <w:r w:rsidR="004C5CC8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-indikator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makro pembangunan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hingga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2018, </w:t>
      </w:r>
      <w:r w:rsidR="00B44097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walaupun masih ada beberapa hal yang perlu </w:t>
      </w:r>
      <w:r w:rsidR="004C5CC8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terus ditingkatkan dan terus dijaga</w:t>
      </w:r>
      <w:r w:rsidR="00B44097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antara lain</w:t>
      </w:r>
      <w:r w:rsidR="00B44097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sebagai berikut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:</w:t>
      </w:r>
    </w:p>
    <w:p w:rsidR="002B35FB" w:rsidRPr="009F2271" w:rsidRDefault="0069521B" w:rsidP="00394C8E">
      <w:pPr>
        <w:pStyle w:val="ListParagraph"/>
        <w:numPr>
          <w:ilvl w:val="0"/>
          <w:numId w:val="12"/>
        </w:numPr>
        <w:spacing w:after="0" w:line="276" w:lineRule="auto"/>
        <w:ind w:left="426" w:hanging="426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Pertumbuhan Ekonomi</w:t>
      </w:r>
    </w:p>
    <w:p w:rsidR="009F2271" w:rsidRPr="009F2271" w:rsidRDefault="002B35FB" w:rsidP="00A35F1B">
      <w:pPr>
        <w:spacing w:after="0" w:line="276" w:lineRule="auto"/>
        <w:ind w:left="426" w:firstLine="850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lastRenderedPageBreak/>
        <w:t xml:space="preserve">Pertumbuhan ekonomi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="00ED44B3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2018 mencapai 6,3</w:t>
      </w:r>
      <w:r w:rsidR="00563346">
        <w:rPr>
          <w:rFonts w:ascii="Tahoma" w:hAnsi="Tahoma" w:cs="Tahoma"/>
          <w:color w:val="000000" w:themeColor="text1"/>
          <w:sz w:val="26"/>
          <w:szCs w:val="26"/>
          <w:lang w:val="id-ID"/>
        </w:rPr>
        <w:t>4% berada di atas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rata-rata Nasional yang sebesar 5,17%. Berd</w:t>
      </w:r>
      <w:r w:rsidR="0021644A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a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sarkan </w:t>
      </w:r>
      <w:r w:rsidR="007F7A7E" w:rsidRPr="007F7A7E">
        <w:rPr>
          <w:rFonts w:ascii="Tahoma" w:hAnsi="Tahoma" w:cs="Tahoma"/>
          <w:color w:val="000000" w:themeColor="text1"/>
          <w:sz w:val="26"/>
          <w:szCs w:val="26"/>
          <w:lang w:val="id-ID"/>
        </w:rPr>
        <w:t>Tren pertumbuhan ekonomi selama 5 (lima) tahun terakhir yakni tahun 2014-2018 men</w:t>
      </w:r>
      <w:r w:rsidR="007F7A7E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galami kenaikan dan penurunan. </w:t>
      </w:r>
      <w:r w:rsidR="007F7A7E" w:rsidRPr="007F7A7E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Pertumbuhan ekonomi </w:t>
      </w:r>
      <w:r w:rsidR="007F7A7E" w:rsidRPr="007F7A7E">
        <w:rPr>
          <w:rFonts w:ascii="Tahoma" w:hAnsi="Tahoma" w:cs="Tahoma"/>
          <w:color w:val="000000" w:themeColor="text1"/>
          <w:sz w:val="26"/>
          <w:szCs w:val="26"/>
        </w:rPr>
        <w:t>Maluku</w:t>
      </w:r>
      <w:r w:rsidR="007F7A7E" w:rsidRPr="007F7A7E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sebelumnya terlihat optimis terutama di tahun 2014,</w:t>
      </w:r>
      <w:r w:rsidR="007F7A7E" w:rsidRPr="007F7A7E">
        <w:rPr>
          <w:rFonts w:ascii="Cambria" w:eastAsia="Cambria" w:hAnsi="Cambria" w:cstheme="minorBidi"/>
          <w:color w:val="000000" w:themeColor="text1"/>
          <w:kern w:val="24"/>
          <w:sz w:val="32"/>
          <w:szCs w:val="32"/>
          <w:lang w:val="id-ID"/>
        </w:rPr>
        <w:t xml:space="preserve"> </w:t>
      </w:r>
      <w:r w:rsidR="007F7A7E">
        <w:rPr>
          <w:rFonts w:ascii="Tahoma" w:hAnsi="Tahoma" w:cs="Tahoma"/>
          <w:color w:val="000000" w:themeColor="text1"/>
          <w:sz w:val="26"/>
          <w:szCs w:val="26"/>
          <w:lang w:val="id-ID"/>
        </w:rPr>
        <w:t>yang mencapai 6,7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% kemudian</w:t>
      </w:r>
      <w:r w:rsidR="007F7A7E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pada tahun berikutnya mengalami penurunan, 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7F7A7E">
        <w:rPr>
          <w:rFonts w:ascii="Tahoma" w:hAnsi="Tahoma" w:cs="Tahoma"/>
          <w:color w:val="000000" w:themeColor="text1"/>
          <w:sz w:val="26"/>
          <w:szCs w:val="26"/>
          <w:lang w:val="id-ID"/>
        </w:rPr>
        <w:t>namun tetap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berada diatas rata-rata Nasional.</w:t>
      </w:r>
    </w:p>
    <w:p w:rsidR="002B35FB" w:rsidRPr="009F2271" w:rsidRDefault="002B35FB" w:rsidP="00394C8E">
      <w:pPr>
        <w:pStyle w:val="ListParagraph"/>
        <w:numPr>
          <w:ilvl w:val="0"/>
          <w:numId w:val="12"/>
        </w:numPr>
        <w:spacing w:after="0" w:line="276" w:lineRule="auto"/>
        <w:ind w:left="426" w:hanging="426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Tingkat Kemiskinan</w:t>
      </w:r>
    </w:p>
    <w:p w:rsidR="009F2271" w:rsidRPr="009F2271" w:rsidRDefault="003A39C2" w:rsidP="00ED44B3">
      <w:pPr>
        <w:spacing w:after="0" w:line="276" w:lineRule="auto"/>
        <w:ind w:left="426" w:firstLine="850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Tingkat kemiskinan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="007F7A7E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2018 mencapai 17,85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%</w:t>
      </w:r>
      <w:r w:rsidR="00E45FB1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berada di</w:t>
      </w:r>
      <w:r w:rsidR="007F7A7E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E45FB1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atas rata-ra</w:t>
      </w:r>
      <w:r w:rsidR="007F7A7E">
        <w:rPr>
          <w:rFonts w:ascii="Tahoma" w:hAnsi="Tahoma" w:cs="Tahoma"/>
          <w:color w:val="000000" w:themeColor="text1"/>
          <w:sz w:val="26"/>
          <w:szCs w:val="26"/>
          <w:lang w:val="id-ID"/>
        </w:rPr>
        <w:t>ta Nasional yang sebesar 9,82%</w:t>
      </w:r>
      <w:r w:rsidR="00E45FB1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.</w:t>
      </w:r>
      <w:r w:rsidR="00B93357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Berdasarkan tren selama 5 (lima)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terakhir yakni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2014-2018 menunjukan bahwa tingkat kemisk</w:t>
      </w:r>
      <w:r w:rsidR="00ED44B3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inan selalu mengalami penurunan 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walaupun persentasenya selalu berada diatas rata-rata Nasional. Pada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="007F7A7E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2016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tingkat kemiskinan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="007F7A7E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mecapai 19,26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% dan</w:t>
      </w:r>
      <w:r w:rsidR="007F7A7E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menurun sekitar 2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% di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="007F7A7E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2018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.</w:t>
      </w:r>
    </w:p>
    <w:p w:rsidR="002B35FB" w:rsidRPr="009F2271" w:rsidRDefault="002B35FB" w:rsidP="00394C8E">
      <w:pPr>
        <w:pStyle w:val="ListParagraph"/>
        <w:numPr>
          <w:ilvl w:val="0"/>
          <w:numId w:val="12"/>
        </w:numPr>
        <w:spacing w:after="0" w:line="276" w:lineRule="auto"/>
        <w:ind w:left="426" w:hanging="426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Indeks Pembangunan Manusia (IPM)</w:t>
      </w:r>
    </w:p>
    <w:p w:rsidR="009F2271" w:rsidRPr="009F2271" w:rsidRDefault="0070760E" w:rsidP="00B8344E">
      <w:pPr>
        <w:spacing w:after="0" w:line="276" w:lineRule="auto"/>
        <w:ind w:left="426" w:firstLine="850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Indeks pembangunan manusia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pada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="007F7A7E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2017 mencapai 68,19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% </w:t>
      </w:r>
      <w:r w:rsidR="00CB0D26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berada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di bawah rata-rata Nasional yang sebesar 70,81% </w:t>
      </w:r>
      <w:r w:rsidR="00CB0D26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dan termasuk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CB0D26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indeks pembangunan manusia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dengan kategori sedang. Jika </w:t>
      </w:r>
      <w:r w:rsidR="00076C82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diperhatikan lebih lanjut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berdas</w:t>
      </w:r>
      <w:r w:rsidR="00CB0D26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a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rkan tren selama 5 (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) ter</w:t>
      </w:r>
      <w:r w:rsidR="008346A6">
        <w:rPr>
          <w:rFonts w:ascii="Tahoma" w:hAnsi="Tahoma" w:cs="Tahoma"/>
          <w:color w:val="000000" w:themeColor="text1"/>
          <w:sz w:val="26"/>
          <w:szCs w:val="26"/>
          <w:lang w:val="id-ID"/>
        </w:rPr>
        <w:t>ak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hir yakni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="008346A6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2013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-2017, indeks pembangunan manusia </w:t>
      </w:r>
      <w:r w:rsidR="00CB0D26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="00CB0D26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cenderung terus menga</w:t>
      </w:r>
      <w:r w:rsidR="00ED713D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lami peningkatan </w:t>
      </w:r>
      <w:r w:rsidR="00673C95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walaupun selalu di bawah rata-rata Nasional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. Sebagai contoh, pada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="00ED713D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2014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indeks 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lastRenderedPageBreak/>
        <w:t>pembangunan manusia Prov</w:t>
      </w:r>
      <w:r w:rsidR="00CB0D26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i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="00ED713D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sebesar 66,74</w:t>
      </w:r>
      <w:r w:rsidR="005173B2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yang kemudian meningkat di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="005173B2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673C95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201</w:t>
      </w:r>
      <w:r w:rsidR="00ED713D">
        <w:rPr>
          <w:rFonts w:ascii="Tahoma" w:hAnsi="Tahoma" w:cs="Tahoma"/>
          <w:color w:val="000000" w:themeColor="text1"/>
          <w:sz w:val="26"/>
          <w:szCs w:val="26"/>
          <w:lang w:val="id-ID"/>
        </w:rPr>
        <w:t>5</w:t>
      </w:r>
      <w:r w:rsidR="00673C95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menjadi </w:t>
      </w:r>
      <w:r w:rsidR="00ED713D">
        <w:rPr>
          <w:rFonts w:ascii="Tahoma" w:hAnsi="Tahoma" w:cs="Tahoma"/>
          <w:color w:val="000000" w:themeColor="text1"/>
          <w:sz w:val="26"/>
          <w:szCs w:val="26"/>
          <w:lang w:val="id-ID"/>
        </w:rPr>
        <w:t>67,05</w:t>
      </w:r>
      <w:r w:rsidR="00673C95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dan terus meningkat hingga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="00673C95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2017.</w:t>
      </w:r>
      <w:r w:rsidR="00ED713D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673C95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Jika dilihat berdasarkan Kabupaten/Kota, terdapat 1 Kota dengan indeks pembangunan manusia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="00673C95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2017 di</w:t>
      </w:r>
      <w:r w:rsidR="00ED713D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673C95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atas rata-rata Nasional dan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="00BD7574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yakni Kota </w:t>
      </w:r>
      <w:r w:rsidR="00ED713D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Ambon </w:t>
      </w:r>
      <w:r w:rsidR="00B8344E">
        <w:rPr>
          <w:rFonts w:ascii="Tahoma" w:hAnsi="Tahoma" w:cs="Tahoma"/>
          <w:color w:val="000000" w:themeColor="text1"/>
          <w:sz w:val="26"/>
          <w:szCs w:val="26"/>
          <w:lang w:val="id-ID"/>
        </w:rPr>
        <w:t>dengan IPM mencapai 79,82</w:t>
      </w:r>
      <w:r w:rsidR="00B8344E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dan masuk kedalam katergori tinggi</w:t>
      </w:r>
      <w:r w:rsidR="00B8344E">
        <w:rPr>
          <w:rFonts w:ascii="Tahoma" w:hAnsi="Tahoma" w:cs="Tahoma"/>
          <w:color w:val="000000" w:themeColor="text1"/>
          <w:sz w:val="26"/>
          <w:szCs w:val="26"/>
          <w:lang w:val="id-ID"/>
        </w:rPr>
        <w:t>, serta</w:t>
      </w:r>
      <w:r w:rsidR="008346A6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1 Kabupaten yang IPM nya berada di atas rata-rata Provinsi Maluku, yaitu</w:t>
      </w:r>
      <w:r w:rsidR="00B8344E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Kabupaten Maluku Tengah dengan IPM mencapai 70,09</w:t>
      </w:r>
      <w:r w:rsidR="00ED713D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. </w:t>
      </w:r>
      <w:r w:rsidR="008346A6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Sedangkan </w:t>
      </w:r>
      <w:r w:rsidR="00B8344E">
        <w:rPr>
          <w:rFonts w:ascii="Tahoma" w:hAnsi="Tahoma" w:cs="Tahoma"/>
          <w:color w:val="000000" w:themeColor="text1"/>
          <w:sz w:val="26"/>
          <w:szCs w:val="26"/>
          <w:lang w:val="id-ID"/>
        </w:rPr>
        <w:t>9</w:t>
      </w:r>
      <w:r w:rsidR="008346A6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ED713D">
        <w:rPr>
          <w:rFonts w:ascii="Tahoma" w:hAnsi="Tahoma" w:cs="Tahoma"/>
          <w:color w:val="000000" w:themeColor="text1"/>
          <w:sz w:val="26"/>
          <w:szCs w:val="26"/>
          <w:lang w:val="id-ID"/>
        </w:rPr>
        <w:t>Kabupaten/</w:t>
      </w:r>
      <w:r w:rsidR="008346A6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Kota lainnya yang ada di Provinsi Maluku masih </w:t>
      </w:r>
      <w:r w:rsidR="00927F9A" w:rsidRPr="00ED713D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dengan IPM dibawah rata-rata Nasional dan Provinsi </w:t>
      </w:r>
      <w:r w:rsidR="00927F9A" w:rsidRPr="00ED713D">
        <w:rPr>
          <w:rFonts w:ascii="Tahoma" w:hAnsi="Tahoma" w:cs="Tahoma"/>
          <w:color w:val="000000" w:themeColor="text1"/>
          <w:sz w:val="26"/>
          <w:szCs w:val="26"/>
        </w:rPr>
        <w:t>Maluku</w:t>
      </w:r>
      <w:r w:rsidR="00927F9A" w:rsidRPr="00ED713D">
        <w:rPr>
          <w:rFonts w:ascii="Tahoma" w:hAnsi="Tahoma" w:cs="Tahoma"/>
          <w:color w:val="000000" w:themeColor="text1"/>
          <w:sz w:val="26"/>
          <w:szCs w:val="26"/>
          <w:lang w:val="id-ID"/>
        </w:rPr>
        <w:t>.</w:t>
      </w:r>
    </w:p>
    <w:p w:rsidR="002B35FB" w:rsidRPr="009F2271" w:rsidRDefault="002B35FB" w:rsidP="00394C8E">
      <w:pPr>
        <w:pStyle w:val="ListParagraph"/>
        <w:numPr>
          <w:ilvl w:val="0"/>
          <w:numId w:val="12"/>
        </w:numPr>
        <w:spacing w:after="0" w:line="276" w:lineRule="auto"/>
        <w:ind w:left="426" w:hanging="426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Tingkat Pengangguran Terbuka (TPT)</w:t>
      </w:r>
    </w:p>
    <w:p w:rsidR="00130572" w:rsidRDefault="00424C30" w:rsidP="00394C8E">
      <w:pPr>
        <w:spacing w:after="0" w:line="276" w:lineRule="auto"/>
        <w:ind w:left="426" w:firstLine="850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Tingkat pengangguran terbuka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130572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pada </w:t>
      </w:r>
      <w:r w:rsidR="00C030D1">
        <w:rPr>
          <w:rFonts w:ascii="Tahoma" w:hAnsi="Tahoma" w:cs="Tahoma"/>
          <w:color w:val="000000" w:themeColor="text1"/>
          <w:sz w:val="26"/>
          <w:szCs w:val="26"/>
          <w:lang w:val="id-ID"/>
        </w:rPr>
        <w:t>2018 sebesar 7,27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%</w:t>
      </w:r>
      <w:r w:rsidR="002C37E1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artinya terdapat kurang lebih </w:t>
      </w:r>
      <w:r w:rsidR="00C030D1">
        <w:rPr>
          <w:rFonts w:ascii="Tahoma" w:hAnsi="Tahoma" w:cs="Tahoma"/>
          <w:color w:val="000000" w:themeColor="text1"/>
          <w:sz w:val="26"/>
          <w:szCs w:val="26"/>
          <w:lang w:val="id-ID"/>
        </w:rPr>
        <w:t>54.891</w:t>
      </w:r>
      <w:r w:rsidR="002C37E1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orang pengangguran dari total angkatan kerja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="002C37E1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yang kurang lebih </w:t>
      </w:r>
      <w:r w:rsidR="00C030D1" w:rsidRPr="00C030D1">
        <w:rPr>
          <w:rFonts w:ascii="Tahoma" w:hAnsi="Tahoma" w:cs="Tahoma"/>
          <w:color w:val="000000" w:themeColor="text1"/>
          <w:sz w:val="26"/>
          <w:szCs w:val="26"/>
          <w:lang w:val="id-ID"/>
        </w:rPr>
        <w:t>1.200.394</w:t>
      </w:r>
      <w:r w:rsidR="002C37E1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orang, dan persentase tersebut tergolong </w:t>
      </w:r>
      <w:r w:rsidR="00C030D1">
        <w:rPr>
          <w:rFonts w:ascii="Tahoma" w:hAnsi="Tahoma" w:cs="Tahoma"/>
          <w:color w:val="000000" w:themeColor="text1"/>
          <w:sz w:val="26"/>
          <w:szCs w:val="26"/>
          <w:lang w:val="id-ID"/>
        </w:rPr>
        <w:t>tinggi</w:t>
      </w:r>
      <w:r w:rsidR="002C37E1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jika dibandingkan</w:t>
      </w:r>
      <w:r w:rsidR="00C030D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2C37E1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dengan rata-rata Nasional</w:t>
      </w:r>
      <w:r w:rsidR="00C5003A">
        <w:rPr>
          <w:rFonts w:ascii="Tahoma" w:hAnsi="Tahoma" w:cs="Tahoma"/>
          <w:color w:val="000000" w:themeColor="text1"/>
          <w:sz w:val="26"/>
          <w:szCs w:val="26"/>
          <w:lang w:val="id-ID"/>
        </w:rPr>
        <w:t>.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C5003A" w:rsidRPr="00C5003A">
        <w:rPr>
          <w:rFonts w:ascii="Tahoma" w:hAnsi="Tahoma" w:cs="Tahoma"/>
          <w:color w:val="000000" w:themeColor="text1"/>
          <w:sz w:val="26"/>
          <w:szCs w:val="26"/>
          <w:lang w:val="sv-SE"/>
        </w:rPr>
        <w:t>Berdasarkan tren selama 5 (lima</w:t>
      </w:r>
      <w:r w:rsidR="00C5003A" w:rsidRPr="00C5003A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) </w:t>
      </w:r>
      <w:r w:rsidR="00C5003A" w:rsidRPr="00C5003A">
        <w:rPr>
          <w:rFonts w:ascii="Tahoma" w:hAnsi="Tahoma" w:cs="Tahoma"/>
          <w:color w:val="000000" w:themeColor="text1"/>
          <w:sz w:val="26"/>
          <w:szCs w:val="26"/>
          <w:lang w:val="sv-SE"/>
        </w:rPr>
        <w:t xml:space="preserve">Tahun 2014-2018, </w:t>
      </w:r>
      <w:r w:rsidR="00C5003A" w:rsidRPr="00C5003A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TPT </w:t>
      </w:r>
      <w:r w:rsidR="00C5003A" w:rsidRPr="00C5003A">
        <w:rPr>
          <w:rFonts w:ascii="Tahoma" w:hAnsi="Tahoma" w:cs="Tahoma"/>
          <w:color w:val="000000" w:themeColor="text1"/>
          <w:sz w:val="26"/>
          <w:szCs w:val="26"/>
          <w:lang w:val="sv-SE"/>
        </w:rPr>
        <w:t xml:space="preserve">cenderung menurun. </w:t>
      </w:r>
      <w:r w:rsidR="00C5003A" w:rsidRPr="00C5003A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Terdapat 2 Kota dan 1 Kabupaten dengan TPT diatas rata-rata Nasional dan Provinsi Maluku, dan 6 Kabupaten dibawah rata-rata Nasional dan Provinsi Maluku di tahun 2018.</w:t>
      </w:r>
    </w:p>
    <w:p w:rsidR="00304815" w:rsidRPr="009F2271" w:rsidRDefault="00304815" w:rsidP="00394C8E">
      <w:pPr>
        <w:pStyle w:val="ListParagraph"/>
        <w:numPr>
          <w:ilvl w:val="0"/>
          <w:numId w:val="12"/>
        </w:numPr>
        <w:spacing w:after="0" w:line="276" w:lineRule="auto"/>
        <w:ind w:left="426" w:hanging="426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Gini Ratio</w:t>
      </w:r>
    </w:p>
    <w:p w:rsidR="000C0C10" w:rsidRPr="00C5003A" w:rsidRDefault="00927F9A" w:rsidP="00394C8E">
      <w:pPr>
        <w:spacing w:after="0" w:line="276" w:lineRule="auto"/>
        <w:ind w:left="360"/>
        <w:jc w:val="both"/>
        <w:rPr>
          <w:rFonts w:ascii="Tahoma" w:hAnsi="Tahoma" w:cs="Tahoma"/>
          <w:color w:val="000000" w:themeColor="text1"/>
          <w:sz w:val="26"/>
          <w:szCs w:val="26"/>
        </w:rPr>
      </w:pPr>
      <w:r w:rsidRPr="00C5003A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Gini ratio </w:t>
      </w:r>
      <w:r w:rsidRPr="00C5003A">
        <w:rPr>
          <w:rFonts w:ascii="Tahoma" w:hAnsi="Tahoma" w:cs="Tahoma"/>
          <w:color w:val="000000" w:themeColor="text1"/>
          <w:sz w:val="26"/>
          <w:szCs w:val="26"/>
        </w:rPr>
        <w:t>Maluku</w:t>
      </w:r>
      <w:r w:rsidRPr="00C5003A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Tahun 2018 sebesar (0,</w:t>
      </w:r>
      <w:r w:rsidR="00A35F1B">
        <w:rPr>
          <w:rFonts w:ascii="Tahoma" w:hAnsi="Tahoma" w:cs="Tahoma"/>
          <w:color w:val="000000" w:themeColor="text1"/>
          <w:sz w:val="26"/>
          <w:szCs w:val="26"/>
          <w:lang w:val="id-ID"/>
        </w:rPr>
        <w:t>326</w:t>
      </w:r>
      <w:r w:rsidRPr="00C5003A">
        <w:rPr>
          <w:rFonts w:ascii="Tahoma" w:hAnsi="Tahoma" w:cs="Tahoma"/>
          <w:color w:val="000000" w:themeColor="text1"/>
          <w:sz w:val="26"/>
          <w:szCs w:val="26"/>
          <w:lang w:val="id-ID"/>
        </w:rPr>
        <w:t>) berada di</w:t>
      </w:r>
      <w:proofErr w:type="spellStart"/>
      <w:r w:rsidRPr="00C5003A">
        <w:rPr>
          <w:rFonts w:ascii="Tahoma" w:hAnsi="Tahoma" w:cs="Tahoma"/>
          <w:color w:val="000000" w:themeColor="text1"/>
          <w:sz w:val="26"/>
          <w:szCs w:val="26"/>
        </w:rPr>
        <w:t>bawah</w:t>
      </w:r>
      <w:proofErr w:type="spellEnd"/>
      <w:r w:rsidRPr="00C5003A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rata-rata Nasional (0,384). Hal ini menunjukan </w:t>
      </w:r>
      <w:r w:rsidRPr="00C5003A">
        <w:rPr>
          <w:rFonts w:ascii="Tahoma" w:hAnsi="Tahoma" w:cs="Tahoma"/>
          <w:color w:val="000000" w:themeColor="text1"/>
          <w:sz w:val="26"/>
          <w:szCs w:val="26"/>
          <w:lang w:val="id-ID"/>
        </w:rPr>
        <w:lastRenderedPageBreak/>
        <w:t xml:space="preserve">bahwa ketimpangan yang ada di Maluku masuk pada kategori rendah. Berdasarkan tren gini ratio </w:t>
      </w:r>
      <w:r w:rsidRPr="00C5003A">
        <w:rPr>
          <w:rFonts w:ascii="Tahoma" w:hAnsi="Tahoma" w:cs="Tahoma"/>
          <w:color w:val="000000" w:themeColor="text1"/>
          <w:sz w:val="26"/>
          <w:szCs w:val="26"/>
        </w:rPr>
        <w:t>Maluku</w:t>
      </w:r>
      <w:r w:rsidRPr="00C5003A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dalam kurun waktu 5 tahun terakhir yakni</w:t>
      </w:r>
      <w:r w:rsidRPr="00C5003A">
        <w:rPr>
          <w:rFonts w:ascii="Tahoma" w:hAnsi="Tahoma" w:cs="Tahoma"/>
          <w:b/>
          <w:bCs/>
          <w:color w:val="000000" w:themeColor="text1"/>
          <w:sz w:val="26"/>
          <w:szCs w:val="26"/>
          <w:lang w:val="id-ID"/>
        </w:rPr>
        <w:t xml:space="preserve"> </w:t>
      </w:r>
      <w:r w:rsidRPr="00C5003A">
        <w:rPr>
          <w:rFonts w:ascii="Tahoma" w:hAnsi="Tahoma" w:cs="Tahoma"/>
          <w:color w:val="000000" w:themeColor="text1"/>
          <w:sz w:val="26"/>
          <w:szCs w:val="26"/>
          <w:lang w:val="id-ID"/>
        </w:rPr>
        <w:t>tahun 2014-2018 terlihat mengalami kenaikan dan penurunan dan selalu berada dibawah rata-rata nasional dan masuk pada kategori rendah.  Sebagai contoh pada tahun 2014 gini ratio mencapai 0,350, kemudian mengalami penurunan di tahun 2015 yakni 0,340.</w:t>
      </w:r>
    </w:p>
    <w:p w:rsidR="0069521B" w:rsidRPr="009F2271" w:rsidRDefault="0069521B" w:rsidP="0096436B">
      <w:pPr>
        <w:spacing w:after="0" w:line="276" w:lineRule="auto"/>
        <w:ind w:firstLine="720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Berdasarkan data</w:t>
      </w:r>
      <w:r w:rsidR="00D922CE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-data</w:t>
      </w:r>
      <w:r w:rsidR="0096436B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capaian tersebut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, maka </w:t>
      </w:r>
      <w:r w:rsidR="00D91A27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langkah-langkah yang dapat dilakukan untuk menjaga dan meningkatkan secara maksimal capaian makro ekonomi kedepan antara lain adalah dengan melakukan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:</w:t>
      </w:r>
    </w:p>
    <w:p w:rsidR="0069521B" w:rsidRPr="009F2271" w:rsidRDefault="0069521B" w:rsidP="00394C8E">
      <w:pPr>
        <w:pStyle w:val="ListParagraph"/>
        <w:numPr>
          <w:ilvl w:val="0"/>
          <w:numId w:val="13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Percepatan pembangunan infrastruktur;</w:t>
      </w:r>
    </w:p>
    <w:p w:rsidR="0069521B" w:rsidRPr="009F2271" w:rsidRDefault="002B35FB" w:rsidP="00394C8E">
      <w:pPr>
        <w:pStyle w:val="ListParagraph"/>
        <w:numPr>
          <w:ilvl w:val="0"/>
          <w:numId w:val="13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Penyiapan 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kapasitas produktif dan Sumber Daya Manusia;</w:t>
      </w:r>
    </w:p>
    <w:p w:rsidR="0069521B" w:rsidRPr="009F2271" w:rsidRDefault="0069521B" w:rsidP="00394C8E">
      <w:pPr>
        <w:pStyle w:val="ListParagraph"/>
        <w:numPr>
          <w:ilvl w:val="0"/>
          <w:numId w:val="13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Deregulasi dan debirokratisasi;</w:t>
      </w:r>
    </w:p>
    <w:p w:rsidR="0069521B" w:rsidRPr="009F2271" w:rsidRDefault="0069521B" w:rsidP="00394C8E">
      <w:pPr>
        <w:pStyle w:val="ListParagraph"/>
        <w:numPr>
          <w:ilvl w:val="0"/>
          <w:numId w:val="13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Menjaga stabilitas harga bahan pokok;</w:t>
      </w:r>
    </w:p>
    <w:p w:rsidR="0069521B" w:rsidRPr="009F2271" w:rsidRDefault="0069521B" w:rsidP="00394C8E">
      <w:pPr>
        <w:pStyle w:val="ListParagraph"/>
        <w:numPr>
          <w:ilvl w:val="0"/>
          <w:numId w:val="13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Mensukseskan program bantuan sosial yang digagas pemerintah dengan baik;</w:t>
      </w:r>
      <w:r w:rsidR="00E84FF1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dan</w:t>
      </w:r>
    </w:p>
    <w:p w:rsidR="0069521B" w:rsidRPr="009F2271" w:rsidRDefault="0069521B" w:rsidP="00394C8E">
      <w:pPr>
        <w:pStyle w:val="ListParagraph"/>
        <w:numPr>
          <w:ilvl w:val="0"/>
          <w:numId w:val="13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Penerapan sistem bantuan pangan non-tunai dengan kartu sehingga bantuan sosial bisa lebih tepat sasaran.</w:t>
      </w:r>
    </w:p>
    <w:p w:rsidR="002B35FB" w:rsidRPr="009F2271" w:rsidRDefault="002B35FB" w:rsidP="00394C8E">
      <w:pPr>
        <w:pStyle w:val="ListParagraph"/>
        <w:spacing w:after="0" w:line="276" w:lineRule="auto"/>
        <w:ind w:left="426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</w:p>
    <w:p w:rsidR="0069521B" w:rsidRPr="009F2271" w:rsidRDefault="0069521B" w:rsidP="00394C8E">
      <w:pPr>
        <w:spacing w:after="0" w:line="276" w:lineRule="auto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 xml:space="preserve">Hadirin peserta Musrenbang yang berbahagia, </w:t>
      </w:r>
    </w:p>
    <w:p w:rsidR="00370E8F" w:rsidRPr="009F2271" w:rsidRDefault="00370E8F" w:rsidP="00394C8E">
      <w:pPr>
        <w:spacing w:after="0" w:line="276" w:lineRule="auto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(Slide 12)</w:t>
      </w:r>
    </w:p>
    <w:p w:rsidR="0069521B" w:rsidRPr="009F2271" w:rsidRDefault="0069521B" w:rsidP="00394C8E">
      <w:pPr>
        <w:spacing w:after="0" w:line="276" w:lineRule="auto"/>
        <w:ind w:firstLine="720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Saat ini Kementerian Perencanaan Pembangunan Nasional/Bappenas sedang menyusun Rancangan RKP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2020, yang memiliki arah pembangunan Makro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2020 sebagai berikut:</w:t>
      </w:r>
    </w:p>
    <w:p w:rsidR="0069521B" w:rsidRPr="009F2271" w:rsidRDefault="0069521B" w:rsidP="00394C8E">
      <w:pPr>
        <w:pStyle w:val="ListParagraph"/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Meningkatkan pertumbuhan potensial indonesia;</w:t>
      </w:r>
    </w:p>
    <w:p w:rsidR="0069521B" w:rsidRPr="009F2271" w:rsidRDefault="0069521B" w:rsidP="00394C8E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lastRenderedPageBreak/>
        <w:t>Transformasi Struktural untuk Peningkatan Kesejahteraan</w:t>
      </w:r>
      <w:r w:rsidR="00E84FF1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.</w:t>
      </w:r>
    </w:p>
    <w:p w:rsidR="0069521B" w:rsidRPr="009F2271" w:rsidRDefault="0069521B" w:rsidP="00394C8E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Penguatan Permintaan Domestik dan Peningkatan Kinerja Perdagangan Internasional</w:t>
      </w:r>
      <w:r w:rsidR="00E84FF1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.</w:t>
      </w:r>
    </w:p>
    <w:p w:rsidR="0069521B" w:rsidRPr="009F2271" w:rsidRDefault="00E84FF1" w:rsidP="00394C8E">
      <w:pPr>
        <w:pStyle w:val="ListParagraph"/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Menjaga stabilitas makro</w:t>
      </w:r>
      <w:r w:rsidR="00AD4075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ekonomi. 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Menjaga stabilitas harga, eksternal, dan sektor keuangan</w:t>
      </w:r>
    </w:p>
    <w:p w:rsidR="0069521B" w:rsidRPr="009F2271" w:rsidRDefault="0069521B" w:rsidP="00394C8E">
      <w:pPr>
        <w:pStyle w:val="ListParagraph"/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Memastikan inklusivitas dan keberlanjutan pembangunan ekonomi</w:t>
      </w:r>
    </w:p>
    <w:p w:rsidR="0069521B" w:rsidRPr="009F2271" w:rsidRDefault="0069521B" w:rsidP="00394C8E">
      <w:pPr>
        <w:pStyle w:val="ListParagraph"/>
        <w:numPr>
          <w:ilvl w:val="0"/>
          <w:numId w:val="17"/>
        </w:numPr>
        <w:spacing w:after="0" w:line="276" w:lineRule="auto"/>
        <w:ind w:left="851" w:hanging="425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Mendorong pemerataan antar wilayah dan tingkat pendapatan</w:t>
      </w:r>
      <w:r w:rsidR="00E84FF1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.</w:t>
      </w:r>
    </w:p>
    <w:p w:rsidR="0069521B" w:rsidRPr="009F2271" w:rsidRDefault="0069521B" w:rsidP="00394C8E">
      <w:pPr>
        <w:pStyle w:val="ListParagraph"/>
        <w:numPr>
          <w:ilvl w:val="0"/>
          <w:numId w:val="17"/>
        </w:numPr>
        <w:spacing w:after="0" w:line="276" w:lineRule="auto"/>
        <w:ind w:left="851" w:hanging="425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Mendorong penurunan tingkat kemiskinan</w:t>
      </w:r>
      <w:r w:rsidR="00E84FF1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.</w:t>
      </w:r>
    </w:p>
    <w:p w:rsidR="0069521B" w:rsidRPr="009F2271" w:rsidRDefault="0069521B" w:rsidP="00394C8E">
      <w:pPr>
        <w:pStyle w:val="ListParagraph"/>
        <w:numPr>
          <w:ilvl w:val="0"/>
          <w:numId w:val="17"/>
        </w:numPr>
        <w:spacing w:after="0" w:line="276" w:lineRule="auto"/>
        <w:ind w:left="851" w:hanging="425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Memperluas akses dan kesempatan</w:t>
      </w:r>
      <w:r w:rsidR="00E84FF1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.</w:t>
      </w:r>
    </w:p>
    <w:p w:rsidR="0069521B" w:rsidRPr="009F2271" w:rsidRDefault="0069521B" w:rsidP="00394C8E">
      <w:pPr>
        <w:pStyle w:val="ListParagraph"/>
        <w:numPr>
          <w:ilvl w:val="0"/>
          <w:numId w:val="17"/>
        </w:numPr>
        <w:spacing w:after="0" w:line="276" w:lineRule="auto"/>
        <w:ind w:left="851" w:hanging="425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Mempertahankan keseimbangan lingkungan</w:t>
      </w:r>
      <w:r w:rsidR="00E84FF1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.</w:t>
      </w:r>
    </w:p>
    <w:p w:rsidR="0069521B" w:rsidRPr="009F2271" w:rsidRDefault="0069521B" w:rsidP="00394C8E">
      <w:pPr>
        <w:spacing w:after="0" w:line="276" w:lineRule="auto"/>
        <w:ind w:firstLine="720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Oleh karena itu, penetapan tema RKPD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2020  diharapkan dapat menjawab isu strategis yang telah ditetapkan oleh Pemerintah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, antara lain:</w:t>
      </w:r>
    </w:p>
    <w:p w:rsidR="00AD4075" w:rsidRDefault="00AD4075" w:rsidP="00394C8E">
      <w:pPr>
        <w:pStyle w:val="ListParagraph"/>
        <w:numPr>
          <w:ilvl w:val="0"/>
          <w:numId w:val="31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>
        <w:rPr>
          <w:rFonts w:ascii="Tahoma" w:hAnsi="Tahoma" w:cs="Tahoma"/>
          <w:color w:val="000000" w:themeColor="text1"/>
          <w:sz w:val="26"/>
          <w:szCs w:val="26"/>
          <w:lang w:val="id-ID"/>
        </w:rPr>
        <w:t>Kemiskinan dan pengangguran</w:t>
      </w:r>
    </w:p>
    <w:p w:rsidR="00AD4075" w:rsidRDefault="00927F9A" w:rsidP="00394C8E">
      <w:pPr>
        <w:pStyle w:val="ListParagraph"/>
        <w:numPr>
          <w:ilvl w:val="0"/>
          <w:numId w:val="31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AD4075">
        <w:rPr>
          <w:rFonts w:ascii="Tahoma" w:hAnsi="Tahoma" w:cs="Tahoma"/>
          <w:color w:val="000000" w:themeColor="text1"/>
          <w:sz w:val="26"/>
          <w:szCs w:val="26"/>
          <w:lang w:val="id-ID"/>
        </w:rPr>
        <w:t>Infrastruktur</w:t>
      </w:r>
    </w:p>
    <w:p w:rsidR="00AD4075" w:rsidRDefault="00927F9A" w:rsidP="00394C8E">
      <w:pPr>
        <w:pStyle w:val="ListParagraph"/>
        <w:numPr>
          <w:ilvl w:val="0"/>
          <w:numId w:val="31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AD4075">
        <w:rPr>
          <w:rFonts w:ascii="Tahoma" w:hAnsi="Tahoma" w:cs="Tahoma"/>
          <w:color w:val="000000" w:themeColor="text1"/>
          <w:sz w:val="26"/>
          <w:szCs w:val="26"/>
        </w:rPr>
        <w:t>K</w:t>
      </w:r>
      <w:r w:rsidR="00AD4075">
        <w:rPr>
          <w:rFonts w:ascii="Tahoma" w:hAnsi="Tahoma" w:cs="Tahoma"/>
          <w:color w:val="000000" w:themeColor="text1"/>
          <w:sz w:val="26"/>
          <w:szCs w:val="26"/>
          <w:lang w:val="id-ID"/>
        </w:rPr>
        <w:t>etahanan pangan</w:t>
      </w:r>
    </w:p>
    <w:p w:rsidR="00AD4075" w:rsidRDefault="00927F9A" w:rsidP="00394C8E">
      <w:pPr>
        <w:pStyle w:val="ListParagraph"/>
        <w:numPr>
          <w:ilvl w:val="0"/>
          <w:numId w:val="31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AD4075">
        <w:rPr>
          <w:rFonts w:ascii="Tahoma" w:hAnsi="Tahoma" w:cs="Tahoma"/>
          <w:color w:val="000000" w:themeColor="text1"/>
          <w:sz w:val="26"/>
          <w:szCs w:val="26"/>
          <w:lang w:val="fi-FI"/>
        </w:rPr>
        <w:t>S</w:t>
      </w:r>
      <w:r w:rsidRPr="00AD4075">
        <w:rPr>
          <w:rFonts w:ascii="Tahoma" w:hAnsi="Tahoma" w:cs="Tahoma"/>
          <w:color w:val="000000" w:themeColor="text1"/>
          <w:sz w:val="26"/>
          <w:szCs w:val="26"/>
          <w:lang w:val="id-ID"/>
        </w:rPr>
        <w:t>umber daya alam, lingkungan hidup, bencana alam dan penataan ruang</w:t>
      </w:r>
    </w:p>
    <w:p w:rsidR="00AD4075" w:rsidRDefault="00927F9A" w:rsidP="00394C8E">
      <w:pPr>
        <w:pStyle w:val="ListParagraph"/>
        <w:numPr>
          <w:ilvl w:val="0"/>
          <w:numId w:val="31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AD4075">
        <w:rPr>
          <w:rFonts w:ascii="Tahoma" w:hAnsi="Tahoma" w:cs="Tahoma"/>
          <w:color w:val="000000" w:themeColor="text1"/>
          <w:sz w:val="26"/>
          <w:szCs w:val="26"/>
          <w:lang w:val="id-ID"/>
        </w:rPr>
        <w:t>Tata kelola pemerintahan dan kamtibmas</w:t>
      </w:r>
    </w:p>
    <w:p w:rsidR="00AD4075" w:rsidRDefault="00927F9A" w:rsidP="00394C8E">
      <w:pPr>
        <w:pStyle w:val="ListParagraph"/>
        <w:numPr>
          <w:ilvl w:val="0"/>
          <w:numId w:val="31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AD4075">
        <w:rPr>
          <w:rFonts w:ascii="Tahoma" w:hAnsi="Tahoma" w:cs="Tahoma"/>
          <w:color w:val="000000" w:themeColor="text1"/>
          <w:sz w:val="26"/>
          <w:szCs w:val="26"/>
          <w:lang w:val="id-ID"/>
        </w:rPr>
        <w:t>Daya Saing SDM</w:t>
      </w:r>
    </w:p>
    <w:p w:rsidR="001F0A02" w:rsidRPr="00AD4075" w:rsidRDefault="00927F9A" w:rsidP="00394C8E">
      <w:pPr>
        <w:pStyle w:val="ListParagraph"/>
        <w:numPr>
          <w:ilvl w:val="0"/>
          <w:numId w:val="31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AD4075">
        <w:rPr>
          <w:rFonts w:ascii="Tahoma" w:hAnsi="Tahoma" w:cs="Tahoma"/>
          <w:color w:val="000000" w:themeColor="text1"/>
          <w:sz w:val="26"/>
          <w:szCs w:val="26"/>
          <w:lang w:val="id-ID"/>
        </w:rPr>
        <w:t>Pelayanan dasar</w:t>
      </w:r>
    </w:p>
    <w:p w:rsidR="0069521B" w:rsidRPr="009F2271" w:rsidRDefault="0069521B" w:rsidP="00394C8E">
      <w:pPr>
        <w:spacing w:after="0" w:line="276" w:lineRule="auto"/>
        <w:ind w:firstLine="720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Seyogyanya RKPD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2020 memuat program dan kegiatan yang mampu memberikan kontribusi positif bagi kemajuan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dengan melakukan hal-hal sebagai berikut:</w:t>
      </w:r>
    </w:p>
    <w:p w:rsidR="0069521B" w:rsidRPr="009F2271" w:rsidRDefault="0069521B" w:rsidP="00394C8E">
      <w:pPr>
        <w:pStyle w:val="ListParagraph"/>
        <w:numPr>
          <w:ilvl w:val="0"/>
          <w:numId w:val="19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lastRenderedPageBreak/>
        <w:t xml:space="preserve">Mengembangkan perekonomian di daerah untuk mengurangi angka kemiskinan; </w:t>
      </w:r>
    </w:p>
    <w:p w:rsidR="0069521B" w:rsidRPr="009F2271" w:rsidRDefault="0069521B" w:rsidP="00394C8E">
      <w:pPr>
        <w:pStyle w:val="ListParagraph"/>
        <w:numPr>
          <w:ilvl w:val="0"/>
          <w:numId w:val="19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Meningkatkan kualitas SDM, ilmu pengetahuan, dan teknologi dan kapasitas tata kelola kelembagaan Pemda;</w:t>
      </w:r>
    </w:p>
    <w:p w:rsidR="0069521B" w:rsidRPr="009F2271" w:rsidRDefault="0069521B" w:rsidP="00394C8E">
      <w:pPr>
        <w:pStyle w:val="ListParagraph"/>
        <w:numPr>
          <w:ilvl w:val="0"/>
          <w:numId w:val="19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Meningkatkan aksestabilitas yang menghubungan antar daerah melalui pembangunan sarana dan prasarana transportasi;</w:t>
      </w:r>
    </w:p>
    <w:p w:rsidR="0069521B" w:rsidRPr="009F2271" w:rsidRDefault="0069521B" w:rsidP="00394C8E">
      <w:pPr>
        <w:pStyle w:val="ListParagraph"/>
        <w:numPr>
          <w:ilvl w:val="0"/>
          <w:numId w:val="19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Mempercepat pemenuhan standar minimal untuk pelayanan dasar publik di daerah;</w:t>
      </w:r>
    </w:p>
    <w:p w:rsidR="0069521B" w:rsidRPr="009F2271" w:rsidRDefault="0069521B" w:rsidP="00394C8E">
      <w:pPr>
        <w:pStyle w:val="ListParagraph"/>
        <w:numPr>
          <w:ilvl w:val="0"/>
          <w:numId w:val="19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Memberikan tunjangan khusus pada tenaga kesehatan, pendidikan, dan penyuluhan pertanian serta pendamping desa di daerah;</w:t>
      </w:r>
    </w:p>
    <w:p w:rsidR="0069521B" w:rsidRPr="009F2271" w:rsidRDefault="0069521B" w:rsidP="00394C8E">
      <w:pPr>
        <w:pStyle w:val="ListParagraph"/>
        <w:numPr>
          <w:ilvl w:val="0"/>
          <w:numId w:val="19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Melakukan penguatan regulasi dan pemberian inisiatif kepada swasta untuk membuka lapangan pekerjaan di daerah;</w:t>
      </w:r>
    </w:p>
    <w:p w:rsidR="0069521B" w:rsidRPr="009F2271" w:rsidRDefault="0069521B" w:rsidP="00394C8E">
      <w:pPr>
        <w:pStyle w:val="ListParagraph"/>
        <w:numPr>
          <w:ilvl w:val="0"/>
          <w:numId w:val="19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Meningkatkan pembangunan infrastuktur di daerah pinggiran, kawasan yang terisolisir seperti di daerah pegunungan;</w:t>
      </w:r>
    </w:p>
    <w:p w:rsidR="0069521B" w:rsidRPr="009F2271" w:rsidRDefault="0069521B" w:rsidP="00394C8E">
      <w:pPr>
        <w:pStyle w:val="ListParagraph"/>
        <w:numPr>
          <w:ilvl w:val="0"/>
          <w:numId w:val="19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Melakukan pembinaan dan peningkatan SDM;</w:t>
      </w:r>
      <w:r w:rsidR="00B4536E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dan</w:t>
      </w:r>
    </w:p>
    <w:p w:rsidR="0069521B" w:rsidRPr="009F2271" w:rsidRDefault="0069521B" w:rsidP="00394C8E">
      <w:pPr>
        <w:pStyle w:val="ListParagraph"/>
        <w:numPr>
          <w:ilvl w:val="0"/>
          <w:numId w:val="19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Meningkatkan koordinasi dan peran serta lintas sektor dalam upaya mendukung pembangunan di daerah.</w:t>
      </w:r>
    </w:p>
    <w:p w:rsidR="0069521B" w:rsidRPr="009F2271" w:rsidRDefault="0069521B" w:rsidP="00394C8E">
      <w:pPr>
        <w:spacing w:after="0" w:line="276" w:lineRule="auto"/>
        <w:ind w:firstLine="720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Terkait dengan hal tersebut, diharapkan penyusunan program dan kegiatan pada RKPD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="001731BA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2020 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diarahkan untuk mendukung pencapaian target-target makro yang menjadi tanggung jawab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.</w:t>
      </w:r>
    </w:p>
    <w:p w:rsidR="00AC5E71" w:rsidRPr="009F2271" w:rsidRDefault="00AC5E71" w:rsidP="00394C8E">
      <w:pPr>
        <w:spacing w:after="0" w:line="276" w:lineRule="auto"/>
        <w:ind w:firstLine="720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</w:p>
    <w:p w:rsidR="0069521B" w:rsidRPr="009F2271" w:rsidRDefault="00DF6F43" w:rsidP="00394C8E">
      <w:pPr>
        <w:spacing w:after="0" w:line="276" w:lineRule="auto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Hadirin para peserta Musrenbang yang berbahagia</w:t>
      </w:r>
      <w:r w:rsidR="0069521B"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 xml:space="preserve">, </w:t>
      </w:r>
    </w:p>
    <w:p w:rsidR="00D36711" w:rsidRPr="009F2271" w:rsidRDefault="00D36711" w:rsidP="00394C8E">
      <w:pPr>
        <w:spacing w:after="0" w:line="276" w:lineRule="auto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(Slide 13-15)</w:t>
      </w:r>
    </w:p>
    <w:p w:rsidR="001C3EF6" w:rsidRPr="009F2271" w:rsidRDefault="0069521B" w:rsidP="00394C8E">
      <w:pPr>
        <w:spacing w:after="0" w:line="276" w:lineRule="auto"/>
        <w:ind w:firstLine="720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lastRenderedPageBreak/>
        <w:t xml:space="preserve">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ini telah menetapkan APBD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Anggaran 2019 secara tepat waktu, </w:t>
      </w:r>
      <w:r w:rsidR="001C3EF6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adapun gambaran umum APBD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="001C3EF6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="001C3EF6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Anggaran 2019 antara lain sebagai berikut:</w:t>
      </w:r>
    </w:p>
    <w:p w:rsidR="005538A0" w:rsidRPr="009F2271" w:rsidRDefault="005538A0" w:rsidP="00CA7BE6">
      <w:pPr>
        <w:pStyle w:val="ListParagraph"/>
        <w:numPr>
          <w:ilvl w:val="0"/>
          <w:numId w:val="30"/>
        </w:numPr>
        <w:spacing w:after="0" w:line="276" w:lineRule="auto"/>
        <w:ind w:left="567" w:hanging="567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Total pendapatan APBD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Anggaran 2019 adalah sebesar Rp. </w:t>
      </w:r>
      <w:r w:rsidR="00AD4075">
        <w:rPr>
          <w:rFonts w:ascii="Tahoma" w:hAnsi="Tahoma" w:cs="Tahoma"/>
          <w:color w:val="000000" w:themeColor="text1"/>
          <w:sz w:val="26"/>
          <w:szCs w:val="26"/>
          <w:lang w:val="id-ID"/>
        </w:rPr>
        <w:t>3.203.799.759.626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,00 (</w:t>
      </w:r>
      <w:r w:rsidR="00AD4075">
        <w:rPr>
          <w:rFonts w:ascii="Tahoma" w:hAnsi="Tahoma" w:cs="Tahoma"/>
          <w:color w:val="000000" w:themeColor="text1"/>
          <w:sz w:val="26"/>
          <w:szCs w:val="26"/>
          <w:lang w:val="id-ID"/>
        </w:rPr>
        <w:t>tiga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koma dua trilliun rupiah) dengan perincian pendapatan asli daerah sebesar Rp. </w:t>
      </w:r>
      <w:r w:rsidR="00AD4075">
        <w:rPr>
          <w:rFonts w:ascii="Tahoma" w:hAnsi="Tahoma" w:cs="Tahoma"/>
          <w:color w:val="000000" w:themeColor="text1"/>
          <w:sz w:val="26"/>
          <w:szCs w:val="26"/>
          <w:lang w:val="id-ID"/>
        </w:rPr>
        <w:t>522.803.030.626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,00 (</w:t>
      </w:r>
      <w:r w:rsidR="00AD4075">
        <w:rPr>
          <w:rFonts w:ascii="Tahoma" w:hAnsi="Tahoma" w:cs="Tahoma"/>
          <w:color w:val="000000" w:themeColor="text1"/>
          <w:sz w:val="26"/>
          <w:szCs w:val="26"/>
          <w:lang w:val="id-ID"/>
        </w:rPr>
        <w:t>lima ratus dua puluh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AD4075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dua 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koma </w:t>
      </w:r>
      <w:r w:rsidR="00CA7BE6">
        <w:rPr>
          <w:rFonts w:ascii="Tahoma" w:hAnsi="Tahoma" w:cs="Tahoma"/>
          <w:color w:val="000000" w:themeColor="text1"/>
          <w:sz w:val="26"/>
          <w:szCs w:val="26"/>
          <w:lang w:val="id-ID"/>
        </w:rPr>
        <w:t>delapan</w:t>
      </w:r>
      <w:r w:rsidR="00AD4075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miliar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rupiah), dana perimbangan sebesar Rp. </w:t>
      </w:r>
      <w:r w:rsidR="00AD4075">
        <w:rPr>
          <w:rFonts w:ascii="Tahoma" w:hAnsi="Tahoma" w:cs="Tahoma"/>
          <w:color w:val="000000" w:themeColor="text1"/>
          <w:sz w:val="26"/>
          <w:szCs w:val="26"/>
          <w:lang w:val="id-ID"/>
        </w:rPr>
        <w:t>2.667.860.689.000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,00 (</w:t>
      </w:r>
      <w:r w:rsidR="00AD4075">
        <w:rPr>
          <w:rFonts w:ascii="Tahoma" w:hAnsi="Tahoma" w:cs="Tahoma"/>
          <w:color w:val="000000" w:themeColor="text1"/>
          <w:sz w:val="26"/>
          <w:szCs w:val="26"/>
          <w:lang w:val="id-ID"/>
        </w:rPr>
        <w:t>dua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koma </w:t>
      </w:r>
      <w:r w:rsidR="00AD4075">
        <w:rPr>
          <w:rFonts w:ascii="Tahoma" w:hAnsi="Tahoma" w:cs="Tahoma"/>
          <w:color w:val="000000" w:themeColor="text1"/>
          <w:sz w:val="26"/>
          <w:szCs w:val="26"/>
          <w:lang w:val="id-ID"/>
        </w:rPr>
        <w:t>enam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trilliun rupiah), dan lain-lain pendapatan daerah yang sah sebesar Rp. </w:t>
      </w:r>
      <w:r w:rsidR="005D1CF3">
        <w:rPr>
          <w:rFonts w:ascii="Tahoma" w:hAnsi="Tahoma" w:cs="Tahoma"/>
          <w:color w:val="000000" w:themeColor="text1"/>
          <w:sz w:val="26"/>
          <w:szCs w:val="26"/>
          <w:lang w:val="id-ID"/>
        </w:rPr>
        <w:t>3.136.040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,00 (</w:t>
      </w:r>
      <w:r w:rsidR="005D1CF3">
        <w:rPr>
          <w:rFonts w:ascii="Tahoma" w:hAnsi="Tahoma" w:cs="Tahoma"/>
          <w:color w:val="000000" w:themeColor="text1"/>
          <w:sz w:val="26"/>
          <w:szCs w:val="26"/>
          <w:lang w:val="id-ID"/>
        </w:rPr>
        <w:t>tiga koma satu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miliar rupiah).</w:t>
      </w:r>
    </w:p>
    <w:p w:rsidR="0069521B" w:rsidRPr="009F2271" w:rsidRDefault="00997691" w:rsidP="00394C8E">
      <w:pPr>
        <w:pStyle w:val="ListParagraph"/>
        <w:numPr>
          <w:ilvl w:val="0"/>
          <w:numId w:val="30"/>
        </w:numPr>
        <w:spacing w:after="0" w:line="276" w:lineRule="auto"/>
        <w:ind w:left="567" w:hanging="567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Total belanja APBD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Anggaran</w:t>
      </w:r>
      <w:r w:rsidR="0064200A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2019</w:t>
      </w:r>
      <w:r w:rsidR="0064200A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5538A0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adalah sebesar 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Rp. </w:t>
      </w:r>
      <w:r w:rsidR="00EB50CD">
        <w:rPr>
          <w:rFonts w:ascii="Tahoma" w:hAnsi="Tahoma" w:cs="Tahoma"/>
          <w:color w:val="000000" w:themeColor="text1"/>
          <w:sz w:val="26"/>
          <w:szCs w:val="26"/>
          <w:lang w:val="id-ID"/>
        </w:rPr>
        <w:t>3.216.299.759.626 (tiga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koma dua trilliun rupiah) dengan perincian belanja tidak langsung sebesar </w:t>
      </w:r>
      <w:r w:rsidR="00890D06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Rp. </w:t>
      </w:r>
      <w:r w:rsidR="00EB50CD">
        <w:rPr>
          <w:rFonts w:ascii="Tahoma" w:hAnsi="Tahoma" w:cs="Tahoma"/>
          <w:color w:val="000000" w:themeColor="text1"/>
          <w:sz w:val="26"/>
          <w:szCs w:val="26"/>
          <w:lang w:val="id-ID"/>
        </w:rPr>
        <w:t>1.628.502.951.899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,00</w:t>
      </w:r>
      <w:r w:rsidR="00890D06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(</w:t>
      </w:r>
      <w:r w:rsidR="00EB50CD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satu koma enam </w:t>
      </w:r>
      <w:r w:rsidR="00890D06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trilliun rupiah) dan belanja langsung</w:t>
      </w:r>
      <w:r w:rsidR="0064200A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890D06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sebesar</w:t>
      </w:r>
      <w:r w:rsidR="0064200A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890D06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Rp. </w:t>
      </w:r>
      <w:r w:rsidR="00EB50CD">
        <w:rPr>
          <w:rFonts w:ascii="Tahoma" w:hAnsi="Tahoma" w:cs="Tahoma"/>
          <w:color w:val="000000" w:themeColor="text1"/>
          <w:sz w:val="26"/>
          <w:szCs w:val="26"/>
          <w:lang w:val="id-ID"/>
        </w:rPr>
        <w:t>1.587.796.807.726,00 (satu koma lima</w:t>
      </w:r>
      <w:r w:rsidR="00890D06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trilliun rupiah)</w:t>
      </w:r>
      <w:r w:rsidR="0064200A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. </w:t>
      </w:r>
      <w:r w:rsidR="00933B7F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Berdasarkan data yang diolah oleh Ditjen Bina </w:t>
      </w:r>
      <w:r w:rsidR="0064200A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Keuangan</w:t>
      </w:r>
      <w:r w:rsidR="00933B7F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Daerah Kementerian Dalam Negeri menunjukan bahwa proporsi komponen belanja daerah agregat Anggaran Pendapatan Dan Belanja Daerah (APBD)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="00933B7F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="00933B7F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Anggaran 2019 adalah b</w:t>
      </w:r>
      <w:r w:rsidR="00EB50CD">
        <w:rPr>
          <w:rFonts w:ascii="Tahoma" w:hAnsi="Tahoma" w:cs="Tahoma"/>
          <w:color w:val="000000" w:themeColor="text1"/>
          <w:sz w:val="26"/>
          <w:szCs w:val="26"/>
          <w:lang w:val="id-ID"/>
        </w:rPr>
        <w:t>elanja tidak langsung sebesar 51% dn belanja langsung sebesar 49</w:t>
      </w:r>
      <w:r w:rsidR="00933B7F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%</w:t>
      </w:r>
      <w:r w:rsidR="0064200A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.</w:t>
      </w:r>
      <w:r w:rsidR="005538A0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Besar 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harapan saya agar RKPD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2020 dapat mengarahkan proporsi pendanaan indikatif pada belanja langsung yang lebih besar daripada belanja tidak 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lastRenderedPageBreak/>
        <w:t>langsung, artinya alokasi anggaran dapat dioptimalkan untuk belanja pembangunan.</w:t>
      </w:r>
    </w:p>
    <w:p w:rsidR="0069521B" w:rsidRPr="009F2271" w:rsidRDefault="0069521B" w:rsidP="00394C8E">
      <w:pPr>
        <w:spacing w:after="0" w:line="276" w:lineRule="auto"/>
        <w:ind w:firstLine="720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Berdasarkan laporan kinerja keuangan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, opini </w:t>
      </w:r>
      <w:r w:rsidR="00933B7F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Badan Pemeriksa Keuangan (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BPK</w:t>
      </w:r>
      <w:r w:rsidR="00933B7F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)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terhadap laporan keuangan </w:t>
      </w:r>
      <w:r w:rsidR="00EB50CD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selama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="00EB50CD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2016</w:t>
      </w:r>
      <w:r w:rsidR="00933B7F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sampai dengan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="00933B7F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2017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="00933B7F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selalu mendapatkan opini Wajar Tanpa Pengecualian (WTP). 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Untuk itu, </w:t>
      </w:r>
      <w:r w:rsidR="00933B7F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saya sangat mengapresiasi dan berharap 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dapat mempertahankan</w:t>
      </w:r>
      <w:r w:rsidR="00933B7F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dan terus berupaya untuk meningkatkan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kinerja pengelolaan keuangan ini di</w:t>
      </w:r>
      <w:r w:rsidR="00EB50CD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t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-</w:t>
      </w:r>
      <w:r w:rsidR="00EB50CD">
        <w:rPr>
          <w:rFonts w:ascii="Tahoma" w:hAnsi="Tahoma" w:cs="Tahoma"/>
          <w:color w:val="000000" w:themeColor="text1"/>
          <w:sz w:val="26"/>
          <w:szCs w:val="26"/>
          <w:lang w:val="id-ID"/>
        </w:rPr>
        <w:t>t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berikutnya.</w:t>
      </w:r>
    </w:p>
    <w:p w:rsidR="0069521B" w:rsidRPr="009F2271" w:rsidRDefault="0069521B" w:rsidP="00394C8E">
      <w:pPr>
        <w:spacing w:after="0" w:line="276" w:lineRule="auto"/>
        <w:ind w:firstLine="720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Terhadap upaya dalam mempertahankan capaian keuangan daerah yang telah dilaksanakan, langkah-langkah yang harus dilakukan oleh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933B7F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antara lain sebagai berikut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:</w:t>
      </w:r>
    </w:p>
    <w:p w:rsidR="0069521B" w:rsidRPr="009F2271" w:rsidRDefault="0069521B" w:rsidP="00394C8E">
      <w:pPr>
        <w:pStyle w:val="ListParagraph"/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Efisiensi belanja daerah dan meningkatkan pendapatan daerah.</w:t>
      </w:r>
    </w:p>
    <w:p w:rsidR="0069521B" w:rsidRPr="009F2271" w:rsidRDefault="0069521B" w:rsidP="00394C8E">
      <w:pPr>
        <w:pStyle w:val="ListParagraph"/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Meningkatkan pemanfaatan potensi dan sumber-sumber pendapatan asli daerah.</w:t>
      </w:r>
    </w:p>
    <w:p w:rsidR="0069521B" w:rsidRPr="009F2271" w:rsidRDefault="0069521B" w:rsidP="00394C8E">
      <w:pPr>
        <w:pStyle w:val="ListParagraph"/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Mengurangi ketergantungan terhadap dana perimbangan.</w:t>
      </w:r>
    </w:p>
    <w:p w:rsidR="0069521B" w:rsidRPr="009F2271" w:rsidRDefault="0069521B" w:rsidP="00394C8E">
      <w:pPr>
        <w:pStyle w:val="ListParagraph"/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Mengoptimalkan belanja pegawai yang bersumber dari Belanja Tidak Langsung.</w:t>
      </w:r>
    </w:p>
    <w:p w:rsidR="0069521B" w:rsidRPr="009F2271" w:rsidRDefault="0069521B" w:rsidP="00394C8E">
      <w:pPr>
        <w:pStyle w:val="ListParagraph"/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Mengurangi Belanja Pegawai dan meningkatkan Belanja Publik.</w:t>
      </w:r>
    </w:p>
    <w:p w:rsidR="0069521B" w:rsidRPr="009F2271" w:rsidRDefault="0069521B" w:rsidP="00394C8E">
      <w:pPr>
        <w:pStyle w:val="ListParagraph"/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Mengurangi Sisa Lebih Pembiayaan Anggaran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Lalu (SiLPA) dan mendorong dana SiLPA dimanfaatkan untuk penyertaan modal.</w:t>
      </w:r>
    </w:p>
    <w:p w:rsidR="0069521B" w:rsidRPr="009F2271" w:rsidRDefault="0069521B" w:rsidP="00394C8E">
      <w:pPr>
        <w:pStyle w:val="ListParagraph"/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Melakukan koordinasi Tim Pengendalian Inflasi Daerah dalam pengendalian inflasi daerah.</w:t>
      </w:r>
    </w:p>
    <w:p w:rsidR="0069521B" w:rsidRPr="009F2271" w:rsidRDefault="0069521B" w:rsidP="00394C8E">
      <w:pPr>
        <w:pStyle w:val="ListParagraph"/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lastRenderedPageBreak/>
        <w:t>Kepatuhan daerah terkait penetapan dokumen perencanaan dan penganggaran serta konsistensi antara perencanaan dan penganggaran.</w:t>
      </w:r>
    </w:p>
    <w:p w:rsidR="009F2271" w:rsidRDefault="009F2271" w:rsidP="00394C8E">
      <w:pPr>
        <w:spacing w:after="0" w:line="276" w:lineRule="auto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</w:p>
    <w:p w:rsidR="0069521B" w:rsidRPr="009F2271" w:rsidRDefault="0069521B" w:rsidP="00394C8E">
      <w:pPr>
        <w:spacing w:after="0" w:line="276" w:lineRule="auto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Peserta Musrenbang yang berbahagia,</w:t>
      </w:r>
    </w:p>
    <w:p w:rsidR="00D36711" w:rsidRPr="009F2271" w:rsidRDefault="007D3F2D" w:rsidP="00394C8E">
      <w:pPr>
        <w:spacing w:after="0" w:line="276" w:lineRule="auto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  <w:r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(Slide 16-19</w:t>
      </w:r>
      <w:r w:rsidR="00D36711"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)</w:t>
      </w:r>
    </w:p>
    <w:p w:rsidR="0069521B" w:rsidRPr="009F2271" w:rsidRDefault="0069521B" w:rsidP="00394C8E">
      <w:pPr>
        <w:spacing w:after="0" w:line="276" w:lineRule="auto"/>
        <w:ind w:firstLine="720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juga masih menghadapi tantangan lain yang harus mendapatkan perhatian pada bebera</w:t>
      </w:r>
      <w:r w:rsidR="00AC5E71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pa bidang urusan antara lain:</w:t>
      </w:r>
    </w:p>
    <w:p w:rsidR="00954B42" w:rsidRPr="009F2271" w:rsidRDefault="00954B42" w:rsidP="00394C8E">
      <w:pPr>
        <w:pStyle w:val="ListParagraph"/>
        <w:numPr>
          <w:ilvl w:val="0"/>
          <w:numId w:val="22"/>
        </w:numPr>
        <w:spacing w:after="0" w:line="276" w:lineRule="auto"/>
        <w:ind w:left="426" w:hanging="426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Bidang Urusan Kesehatan</w:t>
      </w:r>
    </w:p>
    <w:p w:rsidR="0069521B" w:rsidRPr="00EB50CD" w:rsidRDefault="00EB50CD" w:rsidP="00394C8E">
      <w:pPr>
        <w:pStyle w:val="ListParagraph"/>
        <w:numPr>
          <w:ilvl w:val="0"/>
          <w:numId w:val="21"/>
        </w:numPr>
        <w:spacing w:after="0" w:line="276" w:lineRule="auto"/>
        <w:ind w:left="851" w:hanging="425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EB50CD">
        <w:rPr>
          <w:rFonts w:ascii="Tahoma" w:hAnsi="Tahoma" w:cs="Tahoma"/>
          <w:color w:val="000000" w:themeColor="text1"/>
          <w:sz w:val="26"/>
          <w:szCs w:val="26"/>
          <w:lang w:val="id-ID"/>
        </w:rPr>
        <w:t>J</w:t>
      </w:r>
      <w:proofErr w:type="spellStart"/>
      <w:r w:rsidRPr="00EB50CD">
        <w:rPr>
          <w:rFonts w:ascii="Tahoma" w:hAnsi="Tahoma" w:cs="Tahoma"/>
          <w:color w:val="000000" w:themeColor="text1"/>
          <w:sz w:val="26"/>
          <w:szCs w:val="26"/>
        </w:rPr>
        <w:t>umlah</w:t>
      </w:r>
      <w:proofErr w:type="spellEnd"/>
      <w:r w:rsidRPr="00EB50CD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EB50CD">
        <w:rPr>
          <w:rFonts w:ascii="Tahoma" w:hAnsi="Tahoma" w:cs="Tahoma"/>
          <w:color w:val="000000" w:themeColor="text1"/>
          <w:sz w:val="26"/>
          <w:szCs w:val="26"/>
        </w:rPr>
        <w:t>peserta</w:t>
      </w:r>
      <w:proofErr w:type="spellEnd"/>
      <w:r w:rsidRPr="00EB50CD">
        <w:rPr>
          <w:rFonts w:ascii="Tahoma" w:hAnsi="Tahoma" w:cs="Tahoma"/>
          <w:color w:val="000000" w:themeColor="text1"/>
          <w:sz w:val="26"/>
          <w:szCs w:val="26"/>
        </w:rPr>
        <w:t xml:space="preserve"> JKN-KIS di Maluku </w:t>
      </w:r>
      <w:proofErr w:type="spellStart"/>
      <w:r w:rsidRPr="00EB50CD">
        <w:rPr>
          <w:rFonts w:ascii="Tahoma" w:hAnsi="Tahoma" w:cs="Tahoma"/>
          <w:color w:val="000000" w:themeColor="text1"/>
          <w:sz w:val="26"/>
          <w:szCs w:val="26"/>
        </w:rPr>
        <w:t>sebanyak</w:t>
      </w:r>
      <w:proofErr w:type="spellEnd"/>
      <w:r w:rsidRPr="00EB50CD">
        <w:rPr>
          <w:rFonts w:ascii="Tahoma" w:hAnsi="Tahoma" w:cs="Tahoma"/>
          <w:color w:val="000000" w:themeColor="text1"/>
          <w:sz w:val="26"/>
          <w:szCs w:val="26"/>
        </w:rPr>
        <w:t xml:space="preserve"> 1.325.814 </w:t>
      </w:r>
      <w:proofErr w:type="spellStart"/>
      <w:r w:rsidRPr="00EB50CD">
        <w:rPr>
          <w:rFonts w:ascii="Tahoma" w:hAnsi="Tahoma" w:cs="Tahoma"/>
          <w:color w:val="000000" w:themeColor="text1"/>
          <w:sz w:val="26"/>
          <w:szCs w:val="26"/>
        </w:rPr>
        <w:t>jiwa</w:t>
      </w:r>
      <w:proofErr w:type="spellEnd"/>
      <w:r w:rsidRPr="00EB50CD">
        <w:rPr>
          <w:rFonts w:ascii="Tahoma" w:hAnsi="Tahoma" w:cs="Tahoma"/>
          <w:color w:val="000000" w:themeColor="text1"/>
          <w:sz w:val="26"/>
          <w:szCs w:val="26"/>
        </w:rPr>
        <w:t xml:space="preserve">. </w:t>
      </w:r>
      <w:r w:rsidRPr="00EB50CD">
        <w:rPr>
          <w:rFonts w:ascii="Tahoma" w:hAnsi="Tahoma" w:cs="Tahoma"/>
          <w:color w:val="000000" w:themeColor="text1"/>
          <w:sz w:val="26"/>
          <w:szCs w:val="26"/>
          <w:lang w:val="id-ID"/>
        </w:rPr>
        <w:t>M</w:t>
      </w:r>
      <w:proofErr w:type="spellStart"/>
      <w:r w:rsidRPr="00EB50CD">
        <w:rPr>
          <w:rFonts w:ascii="Tahoma" w:hAnsi="Tahoma" w:cs="Tahoma"/>
          <w:color w:val="000000" w:themeColor="text1"/>
          <w:sz w:val="26"/>
          <w:szCs w:val="26"/>
        </w:rPr>
        <w:t>asih</w:t>
      </w:r>
      <w:proofErr w:type="spellEnd"/>
      <w:r w:rsidRPr="00EB50CD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EB50CD">
        <w:rPr>
          <w:rFonts w:ascii="Tahoma" w:hAnsi="Tahoma" w:cs="Tahoma"/>
          <w:color w:val="000000" w:themeColor="text1"/>
          <w:sz w:val="26"/>
          <w:szCs w:val="26"/>
        </w:rPr>
        <w:t>ada</w:t>
      </w:r>
      <w:proofErr w:type="spellEnd"/>
      <w:r w:rsidRPr="00EB50CD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EB50CD">
        <w:rPr>
          <w:rFonts w:ascii="Tahoma" w:hAnsi="Tahoma" w:cs="Tahoma"/>
          <w:color w:val="000000" w:themeColor="text1"/>
          <w:sz w:val="26"/>
          <w:szCs w:val="26"/>
        </w:rPr>
        <w:t>sekitar</w:t>
      </w:r>
      <w:proofErr w:type="spellEnd"/>
      <w:r w:rsidRPr="00EB50CD">
        <w:rPr>
          <w:rFonts w:ascii="Tahoma" w:hAnsi="Tahoma" w:cs="Tahoma"/>
          <w:color w:val="000000" w:themeColor="text1"/>
          <w:sz w:val="26"/>
          <w:szCs w:val="26"/>
        </w:rPr>
        <w:t xml:space="preserve"> 500 </w:t>
      </w:r>
      <w:proofErr w:type="spellStart"/>
      <w:r w:rsidRPr="00EB50CD">
        <w:rPr>
          <w:rFonts w:ascii="Tahoma" w:hAnsi="Tahoma" w:cs="Tahoma"/>
          <w:color w:val="000000" w:themeColor="text1"/>
          <w:sz w:val="26"/>
          <w:szCs w:val="26"/>
        </w:rPr>
        <w:t>ribuan</w:t>
      </w:r>
      <w:proofErr w:type="spellEnd"/>
      <w:r w:rsidRPr="00EB50CD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EB50CD">
        <w:rPr>
          <w:rFonts w:ascii="Tahoma" w:hAnsi="Tahoma" w:cs="Tahoma"/>
          <w:color w:val="000000" w:themeColor="text1"/>
          <w:sz w:val="26"/>
          <w:szCs w:val="26"/>
        </w:rPr>
        <w:t>penduduk</w:t>
      </w:r>
      <w:proofErr w:type="spellEnd"/>
      <w:r w:rsidRPr="00EB50CD">
        <w:rPr>
          <w:rFonts w:ascii="Tahoma" w:hAnsi="Tahoma" w:cs="Tahoma"/>
          <w:color w:val="000000" w:themeColor="text1"/>
          <w:sz w:val="26"/>
          <w:szCs w:val="26"/>
        </w:rPr>
        <w:t xml:space="preserve"> di Maluku yang </w:t>
      </w:r>
      <w:proofErr w:type="spellStart"/>
      <w:r w:rsidRPr="00EB50CD">
        <w:rPr>
          <w:rFonts w:ascii="Tahoma" w:hAnsi="Tahoma" w:cs="Tahoma"/>
          <w:color w:val="000000" w:themeColor="text1"/>
          <w:sz w:val="26"/>
          <w:szCs w:val="26"/>
        </w:rPr>
        <w:t>belum</w:t>
      </w:r>
      <w:proofErr w:type="spellEnd"/>
      <w:r w:rsidRPr="00EB50CD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EB50CD">
        <w:rPr>
          <w:rFonts w:ascii="Tahoma" w:hAnsi="Tahoma" w:cs="Tahoma"/>
          <w:color w:val="000000" w:themeColor="text1"/>
          <w:sz w:val="26"/>
          <w:szCs w:val="26"/>
        </w:rPr>
        <w:t>memiliki</w:t>
      </w:r>
      <w:proofErr w:type="spellEnd"/>
      <w:r w:rsidRPr="00EB50CD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EB50CD">
        <w:rPr>
          <w:rFonts w:ascii="Tahoma" w:hAnsi="Tahoma" w:cs="Tahoma"/>
          <w:color w:val="000000" w:themeColor="text1"/>
          <w:sz w:val="26"/>
          <w:szCs w:val="26"/>
        </w:rPr>
        <w:t>jaminan</w:t>
      </w:r>
      <w:proofErr w:type="spellEnd"/>
      <w:r w:rsidRPr="00EB50CD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EB50CD">
        <w:rPr>
          <w:rFonts w:ascii="Tahoma" w:hAnsi="Tahoma" w:cs="Tahoma"/>
          <w:color w:val="000000" w:themeColor="text1"/>
          <w:sz w:val="26"/>
          <w:szCs w:val="26"/>
        </w:rPr>
        <w:t>kesehatan</w:t>
      </w:r>
      <w:proofErr w:type="spellEnd"/>
      <w:r w:rsidRPr="00EB50CD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EB50CD">
        <w:rPr>
          <w:rFonts w:ascii="Tahoma" w:hAnsi="Tahoma" w:cs="Tahoma"/>
          <w:color w:val="000000" w:themeColor="text1"/>
          <w:sz w:val="26"/>
          <w:szCs w:val="26"/>
        </w:rPr>
        <w:t>dan</w:t>
      </w:r>
      <w:proofErr w:type="spellEnd"/>
      <w:r w:rsidRPr="00EB50CD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EB50CD">
        <w:rPr>
          <w:rFonts w:ascii="Tahoma" w:hAnsi="Tahoma" w:cs="Tahoma"/>
          <w:color w:val="000000" w:themeColor="text1"/>
          <w:sz w:val="26"/>
          <w:szCs w:val="26"/>
        </w:rPr>
        <w:t>perlu</w:t>
      </w:r>
      <w:proofErr w:type="spellEnd"/>
      <w:r w:rsidRPr="00EB50CD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EB50CD">
        <w:rPr>
          <w:rFonts w:ascii="Tahoma" w:hAnsi="Tahoma" w:cs="Tahoma"/>
          <w:color w:val="000000" w:themeColor="text1"/>
          <w:sz w:val="26"/>
          <w:szCs w:val="26"/>
        </w:rPr>
        <w:t>mendapat</w:t>
      </w:r>
      <w:proofErr w:type="spellEnd"/>
      <w:r w:rsidRPr="00EB50CD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EB50CD">
        <w:rPr>
          <w:rFonts w:ascii="Tahoma" w:hAnsi="Tahoma" w:cs="Tahoma"/>
          <w:color w:val="000000" w:themeColor="text1"/>
          <w:sz w:val="26"/>
          <w:szCs w:val="26"/>
        </w:rPr>
        <w:t>perhatian</w:t>
      </w:r>
      <w:proofErr w:type="spellEnd"/>
      <w:r w:rsidRPr="00EB50CD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EB50CD">
        <w:rPr>
          <w:rFonts w:ascii="Tahoma" w:hAnsi="Tahoma" w:cs="Tahoma"/>
          <w:color w:val="000000" w:themeColor="text1"/>
          <w:sz w:val="26"/>
          <w:szCs w:val="26"/>
        </w:rPr>
        <w:t>pemerintah</w:t>
      </w:r>
      <w:proofErr w:type="spellEnd"/>
      <w:r w:rsidRPr="00EB50CD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Pr="00EB50CD">
        <w:rPr>
          <w:rFonts w:ascii="Tahoma" w:hAnsi="Tahoma" w:cs="Tahoma"/>
          <w:color w:val="000000" w:themeColor="text1"/>
          <w:sz w:val="26"/>
          <w:szCs w:val="26"/>
        </w:rPr>
        <w:t>daerah</w:t>
      </w:r>
      <w:proofErr w:type="spellEnd"/>
      <w:r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. </w:t>
      </w:r>
      <w:r w:rsidR="0069521B" w:rsidRPr="00EB50CD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Selain </w:t>
      </w:r>
      <w:r>
        <w:rPr>
          <w:rFonts w:ascii="Tahoma" w:hAnsi="Tahoma" w:cs="Tahoma"/>
          <w:color w:val="000000" w:themeColor="text1"/>
          <w:sz w:val="26"/>
          <w:szCs w:val="26"/>
          <w:lang w:val="id-ID"/>
        </w:rPr>
        <w:t>JKN-KIS</w:t>
      </w:r>
      <w:r w:rsidR="0069521B" w:rsidRPr="00EB50CD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secara gratis yang ditanggulangi anggaran dari APBN dan APBD, ratusan ribu jiwa penduduk di </w:t>
      </w:r>
      <w:r w:rsidR="00512654" w:rsidRPr="00EB50CD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Provinsi </w:t>
      </w:r>
      <w:r w:rsidR="00F72ED2" w:rsidRPr="00EB50CD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="00512654" w:rsidRPr="00EB50CD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69521B" w:rsidRPr="00EB50CD">
        <w:rPr>
          <w:rFonts w:ascii="Tahoma" w:hAnsi="Tahoma" w:cs="Tahoma"/>
          <w:color w:val="000000" w:themeColor="text1"/>
          <w:sz w:val="26"/>
          <w:szCs w:val="26"/>
          <w:lang w:val="id-ID"/>
        </w:rPr>
        <w:t>juga ikut terdaftar sebagai peserta BPJS Kesehatan secara mandiri. Untuk BPJS Kesehatan mandiri ini bisa berasal dari PNS/TNI/Polri dan juga lembaga BUMN serta karyawan perusahaan.</w:t>
      </w:r>
    </w:p>
    <w:p w:rsidR="006112A6" w:rsidRPr="00702DE1" w:rsidRDefault="0021140F" w:rsidP="00394C8E">
      <w:pPr>
        <w:pStyle w:val="ListParagraph"/>
        <w:numPr>
          <w:ilvl w:val="0"/>
          <w:numId w:val="21"/>
        </w:numPr>
        <w:spacing w:after="0" w:line="276" w:lineRule="auto"/>
        <w:ind w:left="851" w:hanging="425"/>
        <w:jc w:val="both"/>
        <w:rPr>
          <w:rFonts w:ascii="Tahoma" w:hAnsi="Tahoma" w:cs="Tahoma"/>
          <w:color w:val="000000" w:themeColor="text1"/>
          <w:sz w:val="26"/>
          <w:szCs w:val="26"/>
          <w:lang w:val="en-AU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Kondisi Luar Biasa (KLB) Stunting. Dari 1</w:t>
      </w:r>
      <w:r w:rsidR="00EB50CD">
        <w:rPr>
          <w:rFonts w:ascii="Tahoma" w:hAnsi="Tahoma" w:cs="Tahoma"/>
          <w:color w:val="000000" w:themeColor="text1"/>
          <w:sz w:val="26"/>
          <w:szCs w:val="26"/>
          <w:lang w:val="id-ID"/>
        </w:rPr>
        <w:t>1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Kabupaten/Kota yang ada di Provinsi </w:t>
      </w:r>
      <w:r w:rsidR="00EB50CD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, terdapat </w:t>
      </w:r>
      <w:r w:rsidR="00EB50CD" w:rsidRPr="00EB50CD">
        <w:rPr>
          <w:rFonts w:ascii="Tahoma" w:hAnsi="Tahoma" w:cs="Tahoma"/>
          <w:color w:val="000000" w:themeColor="text1"/>
          <w:sz w:val="26"/>
          <w:szCs w:val="26"/>
          <w:lang w:val="en-AU"/>
        </w:rPr>
        <w:t xml:space="preserve">3 </w:t>
      </w:r>
      <w:proofErr w:type="spellStart"/>
      <w:r w:rsidR="00EB50CD" w:rsidRPr="00EB50CD">
        <w:rPr>
          <w:rFonts w:ascii="Tahoma" w:hAnsi="Tahoma" w:cs="Tahoma"/>
          <w:color w:val="000000" w:themeColor="text1"/>
          <w:sz w:val="26"/>
          <w:szCs w:val="26"/>
          <w:lang w:val="en-AU"/>
        </w:rPr>
        <w:t>Kabupaten</w:t>
      </w:r>
      <w:proofErr w:type="spellEnd"/>
      <w:r w:rsidR="00EB50CD" w:rsidRPr="00EB50CD">
        <w:rPr>
          <w:rFonts w:ascii="Tahoma" w:hAnsi="Tahoma" w:cs="Tahoma"/>
          <w:color w:val="000000" w:themeColor="text1"/>
          <w:sz w:val="26"/>
          <w:szCs w:val="26"/>
          <w:lang w:val="en-AU"/>
        </w:rPr>
        <w:t xml:space="preserve"> di </w:t>
      </w:r>
      <w:proofErr w:type="spellStart"/>
      <w:r w:rsidR="00EB50CD" w:rsidRPr="00EB50CD">
        <w:rPr>
          <w:rFonts w:ascii="Tahoma" w:hAnsi="Tahoma" w:cs="Tahoma"/>
          <w:color w:val="000000" w:themeColor="text1"/>
          <w:sz w:val="26"/>
          <w:szCs w:val="26"/>
          <w:lang w:val="en-AU"/>
        </w:rPr>
        <w:t>Provinsi</w:t>
      </w:r>
      <w:proofErr w:type="spellEnd"/>
      <w:r w:rsidR="00EB50CD" w:rsidRPr="00EB50CD">
        <w:rPr>
          <w:rFonts w:ascii="Tahoma" w:hAnsi="Tahoma" w:cs="Tahoma"/>
          <w:color w:val="000000" w:themeColor="text1"/>
          <w:sz w:val="26"/>
          <w:szCs w:val="26"/>
          <w:lang w:val="en-AU"/>
        </w:rPr>
        <w:t xml:space="preserve"> Maluku yang </w:t>
      </w:r>
      <w:proofErr w:type="spellStart"/>
      <w:r w:rsidR="00EB50CD" w:rsidRPr="00EB50CD">
        <w:rPr>
          <w:rFonts w:ascii="Tahoma" w:hAnsi="Tahoma" w:cs="Tahoma"/>
          <w:color w:val="000000" w:themeColor="text1"/>
          <w:sz w:val="26"/>
          <w:szCs w:val="26"/>
          <w:lang w:val="en-AU"/>
        </w:rPr>
        <w:t>menjadi</w:t>
      </w:r>
      <w:proofErr w:type="spellEnd"/>
      <w:r w:rsidR="00EB50CD" w:rsidRPr="00EB50CD">
        <w:rPr>
          <w:rFonts w:ascii="Tahoma" w:hAnsi="Tahoma" w:cs="Tahoma"/>
          <w:color w:val="000000" w:themeColor="text1"/>
          <w:sz w:val="26"/>
          <w:szCs w:val="26"/>
          <w:lang w:val="en-AU"/>
        </w:rPr>
        <w:t xml:space="preserve"> </w:t>
      </w:r>
      <w:proofErr w:type="spellStart"/>
      <w:r w:rsidR="00EB50CD" w:rsidRPr="00EB50CD">
        <w:rPr>
          <w:rFonts w:ascii="Tahoma" w:hAnsi="Tahoma" w:cs="Tahoma"/>
          <w:color w:val="000000" w:themeColor="text1"/>
          <w:sz w:val="26"/>
          <w:szCs w:val="26"/>
          <w:lang w:val="en-AU"/>
        </w:rPr>
        <w:t>prioritas</w:t>
      </w:r>
      <w:proofErr w:type="spellEnd"/>
      <w:r w:rsidR="00EB50CD" w:rsidRPr="00EB50CD">
        <w:rPr>
          <w:rFonts w:ascii="Tahoma" w:hAnsi="Tahoma" w:cs="Tahoma"/>
          <w:color w:val="000000" w:themeColor="text1"/>
          <w:sz w:val="26"/>
          <w:szCs w:val="26"/>
          <w:lang w:val="en-AU"/>
        </w:rPr>
        <w:t xml:space="preserve"> </w:t>
      </w:r>
      <w:proofErr w:type="spellStart"/>
      <w:r w:rsidR="00EB50CD" w:rsidRPr="00EB50CD">
        <w:rPr>
          <w:rFonts w:ascii="Tahoma" w:hAnsi="Tahoma" w:cs="Tahoma"/>
          <w:color w:val="000000" w:themeColor="text1"/>
          <w:sz w:val="26"/>
          <w:szCs w:val="26"/>
          <w:lang w:val="en-AU"/>
        </w:rPr>
        <w:t>dalam</w:t>
      </w:r>
      <w:proofErr w:type="spellEnd"/>
      <w:r w:rsidR="00EB50CD" w:rsidRPr="00EB50CD">
        <w:rPr>
          <w:rFonts w:ascii="Tahoma" w:hAnsi="Tahoma" w:cs="Tahoma"/>
          <w:color w:val="000000" w:themeColor="text1"/>
          <w:sz w:val="26"/>
          <w:szCs w:val="26"/>
          <w:lang w:val="en-AU"/>
        </w:rPr>
        <w:t xml:space="preserve"> </w:t>
      </w:r>
      <w:proofErr w:type="spellStart"/>
      <w:r w:rsidR="00EB50CD" w:rsidRPr="00EB50CD">
        <w:rPr>
          <w:rFonts w:ascii="Tahoma" w:hAnsi="Tahoma" w:cs="Tahoma"/>
          <w:color w:val="000000" w:themeColor="text1"/>
          <w:sz w:val="26"/>
          <w:szCs w:val="26"/>
          <w:lang w:val="en-AU"/>
        </w:rPr>
        <w:t>penurunan</w:t>
      </w:r>
      <w:proofErr w:type="spellEnd"/>
      <w:r w:rsidR="00EB50CD" w:rsidRPr="00EB50CD">
        <w:rPr>
          <w:rFonts w:ascii="Tahoma" w:hAnsi="Tahoma" w:cs="Tahoma"/>
          <w:color w:val="000000" w:themeColor="text1"/>
          <w:sz w:val="26"/>
          <w:szCs w:val="26"/>
          <w:lang w:val="en-AU"/>
        </w:rPr>
        <w:t xml:space="preserve"> Stunting </w:t>
      </w:r>
      <w:proofErr w:type="spellStart"/>
      <w:r w:rsidR="00EB50CD" w:rsidRPr="00EB50CD">
        <w:rPr>
          <w:rFonts w:ascii="Tahoma" w:hAnsi="Tahoma" w:cs="Tahoma"/>
          <w:color w:val="000000" w:themeColor="text1"/>
          <w:sz w:val="26"/>
          <w:szCs w:val="26"/>
          <w:lang w:val="en-AU"/>
        </w:rPr>
        <w:t>adalah</w:t>
      </w:r>
      <w:proofErr w:type="spellEnd"/>
      <w:r w:rsidR="00EB50CD" w:rsidRPr="00EB50CD">
        <w:rPr>
          <w:rFonts w:ascii="Tahoma" w:hAnsi="Tahoma" w:cs="Tahoma"/>
          <w:color w:val="000000" w:themeColor="text1"/>
          <w:sz w:val="26"/>
          <w:szCs w:val="26"/>
          <w:lang w:val="en-AU"/>
        </w:rPr>
        <w:t xml:space="preserve"> </w:t>
      </w:r>
      <w:r w:rsidR="00EB50CD" w:rsidRPr="00702DE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Kab. </w:t>
      </w:r>
      <w:r w:rsidR="00EB50CD" w:rsidRPr="00702DE1">
        <w:rPr>
          <w:rFonts w:ascii="Tahoma" w:hAnsi="Tahoma" w:cs="Tahoma"/>
          <w:color w:val="000000" w:themeColor="text1"/>
          <w:sz w:val="26"/>
          <w:szCs w:val="26"/>
          <w:lang w:val="en-AU"/>
        </w:rPr>
        <w:t>Maluku Tengah</w:t>
      </w:r>
      <w:r w:rsidR="00EB50CD" w:rsidRPr="00702DE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, Kab. </w:t>
      </w:r>
      <w:proofErr w:type="spellStart"/>
      <w:r w:rsidR="00EB50CD" w:rsidRPr="00702DE1">
        <w:rPr>
          <w:rFonts w:ascii="Tahoma" w:hAnsi="Tahoma" w:cs="Tahoma"/>
          <w:color w:val="000000" w:themeColor="text1"/>
          <w:sz w:val="26"/>
          <w:szCs w:val="26"/>
          <w:lang w:val="en-AU"/>
        </w:rPr>
        <w:t>Seram</w:t>
      </w:r>
      <w:proofErr w:type="spellEnd"/>
      <w:r w:rsidR="00EB50CD" w:rsidRPr="00702DE1">
        <w:rPr>
          <w:rFonts w:ascii="Tahoma" w:hAnsi="Tahoma" w:cs="Tahoma"/>
          <w:color w:val="000000" w:themeColor="text1"/>
          <w:sz w:val="26"/>
          <w:szCs w:val="26"/>
          <w:lang w:val="en-AU"/>
        </w:rPr>
        <w:t xml:space="preserve"> Bag Barat</w:t>
      </w:r>
      <w:r w:rsidR="00EB50CD" w:rsidRPr="00702DE1">
        <w:rPr>
          <w:rFonts w:ascii="Tahoma" w:hAnsi="Tahoma" w:cs="Tahoma"/>
          <w:color w:val="000000" w:themeColor="text1"/>
          <w:sz w:val="26"/>
          <w:szCs w:val="26"/>
          <w:lang w:val="id-ID"/>
        </w:rPr>
        <w:t>,</w:t>
      </w:r>
      <w:r w:rsidR="00EB50CD" w:rsidRPr="00702DE1">
        <w:rPr>
          <w:rFonts w:ascii="Tahoma" w:hAnsi="Tahoma" w:cs="Tahoma"/>
          <w:color w:val="000000" w:themeColor="text1"/>
          <w:sz w:val="26"/>
          <w:szCs w:val="26"/>
          <w:lang w:val="en-AU"/>
        </w:rPr>
        <w:t xml:space="preserve"> </w:t>
      </w:r>
      <w:r w:rsidR="00EB50CD" w:rsidRPr="00702DE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dan Kab </w:t>
      </w:r>
      <w:proofErr w:type="spellStart"/>
      <w:r w:rsidR="00EB50CD" w:rsidRPr="00702DE1">
        <w:rPr>
          <w:rFonts w:ascii="Tahoma" w:hAnsi="Tahoma" w:cs="Tahoma"/>
          <w:color w:val="000000" w:themeColor="text1"/>
          <w:sz w:val="26"/>
          <w:szCs w:val="26"/>
          <w:lang w:val="en-AU"/>
        </w:rPr>
        <w:t>Kep</w:t>
      </w:r>
      <w:proofErr w:type="spellEnd"/>
      <w:r w:rsidR="00EB50CD" w:rsidRPr="00702DE1">
        <w:rPr>
          <w:rFonts w:ascii="Tahoma" w:hAnsi="Tahoma" w:cs="Tahoma"/>
          <w:color w:val="000000" w:themeColor="text1"/>
          <w:sz w:val="26"/>
          <w:szCs w:val="26"/>
          <w:lang w:val="en-AU"/>
        </w:rPr>
        <w:t>. Aru</w:t>
      </w:r>
      <w:r w:rsidR="00702DE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, </w:t>
      </w:r>
      <w:r w:rsidRPr="00702DE1">
        <w:rPr>
          <w:rFonts w:ascii="Tahoma" w:hAnsi="Tahoma" w:cs="Tahoma"/>
          <w:color w:val="000000" w:themeColor="text1"/>
          <w:sz w:val="26"/>
          <w:szCs w:val="26"/>
          <w:lang w:val="id-ID"/>
        </w:rPr>
        <w:t>yang termasuk dalam kategori 160 Kabupaten/Kota utama untuk intervensi stunting</w:t>
      </w:r>
      <w:r w:rsidR="00556882" w:rsidRPr="00702DE1">
        <w:rPr>
          <w:rFonts w:ascii="Tahoma" w:hAnsi="Tahoma" w:cs="Tahoma"/>
          <w:color w:val="000000" w:themeColor="text1"/>
          <w:sz w:val="26"/>
          <w:szCs w:val="26"/>
          <w:lang w:val="id-ID"/>
        </w:rPr>
        <w:t>.</w:t>
      </w:r>
    </w:p>
    <w:p w:rsidR="008520FE" w:rsidRDefault="0069521B" w:rsidP="00394C8E">
      <w:pPr>
        <w:spacing w:after="0" w:line="276" w:lineRule="auto"/>
        <w:ind w:left="851" w:firstLine="589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lastRenderedPageBreak/>
        <w:t>Khusus untuk</w:t>
      </w:r>
      <w:r w:rsidR="003C686C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menangani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stunting, terdapat beberapa program dan kegiatan yang harus dilakukan oleh </w:t>
      </w:r>
      <w:r w:rsidR="003C686C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Pemerintah Daerah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antara lain: </w:t>
      </w:r>
      <w:r w:rsidR="003C686C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                                          </w:t>
      </w:r>
      <w:r w:rsidR="0030384E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(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1) Sosialisasi/orientasi bagi pemangku kepentingan tentang gizi dalam rangka penurunan prevalensi stunting; </w:t>
      </w:r>
      <w:r w:rsidR="0030384E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(</w:t>
      </w:r>
      <w:r w:rsidR="00C2108D">
        <w:rPr>
          <w:rFonts w:ascii="Tahoma" w:hAnsi="Tahoma" w:cs="Tahoma"/>
          <w:color w:val="000000" w:themeColor="text1"/>
          <w:sz w:val="26"/>
          <w:szCs w:val="26"/>
          <w:lang w:val="id-ID"/>
        </w:rPr>
        <w:t>2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) Melakukan pendataan PUS, Bumil, Remaja Putri di 160 daerah intervensi stunting untuk mendapatkan NIK dan AKTE</w:t>
      </w:r>
      <w:r w:rsidR="0030384E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; (</w:t>
      </w:r>
      <w:r w:rsidR="00C2108D">
        <w:rPr>
          <w:rFonts w:ascii="Tahoma" w:hAnsi="Tahoma" w:cs="Tahoma"/>
          <w:color w:val="000000" w:themeColor="text1"/>
          <w:sz w:val="26"/>
          <w:szCs w:val="26"/>
          <w:lang w:val="id-ID"/>
        </w:rPr>
        <w:t>3</w:t>
      </w:r>
      <w:r w:rsidR="0030384E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) 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Melakukan pendampingan kepada Kabupaten/Kota untuk menyusun RAD dan pelaksanaannya dalam rangka penerapan SPM di Daerah; dan </w:t>
      </w:r>
      <w:r w:rsidR="0030384E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(</w:t>
      </w:r>
      <w:r w:rsidR="00C2108D">
        <w:rPr>
          <w:rFonts w:ascii="Tahoma" w:hAnsi="Tahoma" w:cs="Tahoma"/>
          <w:color w:val="000000" w:themeColor="text1"/>
          <w:sz w:val="26"/>
          <w:szCs w:val="26"/>
          <w:lang w:val="id-ID"/>
        </w:rPr>
        <w:t>4</w:t>
      </w:r>
      <w:r w:rsidR="0030384E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) 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Melakukan penyusunan kebijakan untuk integrasi SPM dalam dokumen anggaran.</w:t>
      </w:r>
    </w:p>
    <w:p w:rsidR="0069521B" w:rsidRPr="009F2271" w:rsidRDefault="0069521B" w:rsidP="00394C8E">
      <w:pPr>
        <w:pStyle w:val="ListParagraph"/>
        <w:numPr>
          <w:ilvl w:val="0"/>
          <w:numId w:val="22"/>
        </w:numPr>
        <w:spacing w:after="0" w:line="276" w:lineRule="auto"/>
        <w:ind w:left="426" w:hanging="426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Bidang Urusan Pekerjaan Umum</w:t>
      </w:r>
    </w:p>
    <w:p w:rsidR="003131F8" w:rsidRPr="007B442F" w:rsidRDefault="00F73A66" w:rsidP="00394C8E">
      <w:pPr>
        <w:pStyle w:val="ListParagraph"/>
        <w:numPr>
          <w:ilvl w:val="0"/>
          <w:numId w:val="23"/>
        </w:numPr>
        <w:spacing w:after="0" w:line="276" w:lineRule="auto"/>
        <w:ind w:left="851" w:hanging="425"/>
        <w:jc w:val="both"/>
        <w:rPr>
          <w:rFonts w:ascii="Tahoma" w:hAnsi="Tahoma" w:cs="Tahoma"/>
          <w:color w:val="000000" w:themeColor="text1"/>
          <w:sz w:val="26"/>
          <w:szCs w:val="26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Memaksimalkan program air minum layak yang ditargetkan 100%. </w:t>
      </w:r>
      <w:r w:rsidR="003131F8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Sampai dengan saat ini </w:t>
      </w:r>
      <w:r w:rsidR="00927F9A" w:rsidRPr="007B442F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Capaian akses air minum layak untuk dikonsumsi masyarakat di Provinsi </w:t>
      </w:r>
      <w:r w:rsidR="00927F9A" w:rsidRPr="007B442F">
        <w:rPr>
          <w:rFonts w:ascii="Tahoma" w:hAnsi="Tahoma" w:cs="Tahoma"/>
          <w:color w:val="000000" w:themeColor="text1"/>
          <w:sz w:val="26"/>
          <w:szCs w:val="26"/>
        </w:rPr>
        <w:t>Maluku</w:t>
      </w:r>
      <w:r w:rsidR="00927F9A" w:rsidRPr="007B442F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tahun 2018 sebesar 7</w:t>
      </w:r>
      <w:r w:rsidR="00927F9A" w:rsidRPr="007B442F">
        <w:rPr>
          <w:rFonts w:ascii="Tahoma" w:hAnsi="Tahoma" w:cs="Tahoma"/>
          <w:color w:val="000000" w:themeColor="text1"/>
          <w:sz w:val="26"/>
          <w:szCs w:val="26"/>
        </w:rPr>
        <w:t>6</w:t>
      </w:r>
      <w:r w:rsidR="00927F9A" w:rsidRPr="007B442F">
        <w:rPr>
          <w:rFonts w:ascii="Tahoma" w:hAnsi="Tahoma" w:cs="Tahoma"/>
          <w:color w:val="000000" w:themeColor="text1"/>
          <w:sz w:val="26"/>
          <w:szCs w:val="26"/>
          <w:lang w:val="id-ID"/>
        </w:rPr>
        <w:t>,</w:t>
      </w:r>
      <w:r w:rsidR="00927F9A" w:rsidRPr="007B442F">
        <w:rPr>
          <w:rFonts w:ascii="Tahoma" w:hAnsi="Tahoma" w:cs="Tahoma"/>
          <w:color w:val="000000" w:themeColor="text1"/>
          <w:sz w:val="26"/>
          <w:szCs w:val="26"/>
        </w:rPr>
        <w:t>47</w:t>
      </w:r>
      <w:r w:rsidR="00927F9A" w:rsidRPr="007B442F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% meningkat sekitar </w:t>
      </w:r>
      <w:r w:rsidR="00927F9A" w:rsidRPr="007B442F">
        <w:rPr>
          <w:rFonts w:ascii="Tahoma" w:hAnsi="Tahoma" w:cs="Tahoma"/>
          <w:color w:val="000000" w:themeColor="text1"/>
          <w:sz w:val="26"/>
          <w:szCs w:val="26"/>
        </w:rPr>
        <w:t>8,17</w:t>
      </w:r>
      <w:r w:rsidR="00927F9A" w:rsidRPr="007B442F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% dari sebelumnya tahun 2017 yang sebesar </w:t>
      </w:r>
      <w:r w:rsidR="00927F9A" w:rsidRPr="007B442F">
        <w:rPr>
          <w:rFonts w:ascii="Tahoma" w:hAnsi="Tahoma" w:cs="Tahoma"/>
          <w:color w:val="000000" w:themeColor="text1"/>
          <w:sz w:val="26"/>
          <w:szCs w:val="26"/>
        </w:rPr>
        <w:t>68</w:t>
      </w:r>
      <w:r w:rsidR="00927F9A" w:rsidRPr="007B442F">
        <w:rPr>
          <w:rFonts w:ascii="Tahoma" w:hAnsi="Tahoma" w:cs="Tahoma"/>
          <w:color w:val="000000" w:themeColor="text1"/>
          <w:sz w:val="26"/>
          <w:szCs w:val="26"/>
          <w:lang w:val="id-ID"/>
        </w:rPr>
        <w:t>,</w:t>
      </w:r>
      <w:r w:rsidR="00927F9A" w:rsidRPr="007B442F">
        <w:rPr>
          <w:rFonts w:ascii="Tahoma" w:hAnsi="Tahoma" w:cs="Tahoma"/>
          <w:color w:val="000000" w:themeColor="text1"/>
          <w:sz w:val="26"/>
          <w:szCs w:val="26"/>
        </w:rPr>
        <w:t>34</w:t>
      </w:r>
      <w:r w:rsidR="00927F9A" w:rsidRPr="007B442F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%. Dengan kondisi yang demikian akses air minum layak di di Provinsi </w:t>
      </w:r>
      <w:r w:rsidR="00927F9A" w:rsidRPr="007B442F">
        <w:rPr>
          <w:rFonts w:ascii="Tahoma" w:hAnsi="Tahoma" w:cs="Tahoma"/>
          <w:color w:val="000000" w:themeColor="text1"/>
          <w:sz w:val="26"/>
          <w:szCs w:val="26"/>
        </w:rPr>
        <w:t>Maluku</w:t>
      </w:r>
      <w:r w:rsidR="00927F9A" w:rsidRPr="007B442F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masih berada </w:t>
      </w:r>
      <w:proofErr w:type="spellStart"/>
      <w:r w:rsidR="00927F9A" w:rsidRPr="007B442F">
        <w:rPr>
          <w:rFonts w:ascii="Tahoma" w:hAnsi="Tahoma" w:cs="Tahoma"/>
          <w:color w:val="000000" w:themeColor="text1"/>
          <w:sz w:val="26"/>
          <w:szCs w:val="26"/>
        </w:rPr>
        <w:t>diatas</w:t>
      </w:r>
      <w:proofErr w:type="spellEnd"/>
      <w:r w:rsidR="00927F9A" w:rsidRPr="007B442F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rata–rata Nasional yang sebesar 73,68%. Oleh karena itu Pemerintah Provinsi </w:t>
      </w:r>
      <w:r w:rsidR="00927F9A" w:rsidRPr="007B442F">
        <w:rPr>
          <w:rFonts w:ascii="Tahoma" w:hAnsi="Tahoma" w:cs="Tahoma"/>
          <w:color w:val="000000" w:themeColor="text1"/>
          <w:sz w:val="26"/>
          <w:szCs w:val="26"/>
        </w:rPr>
        <w:t>Maluku</w:t>
      </w:r>
      <w:r w:rsidR="00927F9A" w:rsidRPr="007B442F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harus secara terus menerus mengoptimalkan akses air minum layak agar tercapainya 100% capaian akses air baku.</w:t>
      </w:r>
    </w:p>
    <w:p w:rsidR="003131F8" w:rsidRDefault="003131F8" w:rsidP="00394C8E">
      <w:pPr>
        <w:pStyle w:val="ListParagraph"/>
        <w:numPr>
          <w:ilvl w:val="0"/>
          <w:numId w:val="23"/>
        </w:numPr>
        <w:spacing w:after="0" w:line="276" w:lineRule="auto"/>
        <w:ind w:left="851" w:hanging="425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Memaksimalkan program air sanitasi layak yang ditargetkan 100%. Sampai dengan saat ini </w:t>
      </w:r>
      <w:r w:rsidR="007B442F" w:rsidRPr="007B442F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akses </w:t>
      </w:r>
      <w:r w:rsidR="007B442F" w:rsidRPr="007B442F">
        <w:rPr>
          <w:rFonts w:ascii="Tahoma" w:hAnsi="Tahoma" w:cs="Tahoma"/>
          <w:color w:val="000000" w:themeColor="text1"/>
          <w:sz w:val="26"/>
          <w:szCs w:val="26"/>
          <w:lang w:val="id-ID"/>
        </w:rPr>
        <w:lastRenderedPageBreak/>
        <w:t xml:space="preserve">sanitasi layak di Provinsi </w:t>
      </w:r>
      <w:r w:rsidR="007B442F" w:rsidRPr="007B442F">
        <w:rPr>
          <w:rFonts w:ascii="Tahoma" w:hAnsi="Tahoma" w:cs="Tahoma"/>
          <w:color w:val="000000" w:themeColor="text1"/>
          <w:sz w:val="26"/>
          <w:szCs w:val="26"/>
        </w:rPr>
        <w:t>Maluku</w:t>
      </w:r>
      <w:r w:rsidR="007B442F" w:rsidRPr="007B442F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pada tahun 2018 mencapai </w:t>
      </w:r>
      <w:r w:rsidR="007B442F" w:rsidRPr="007B442F">
        <w:rPr>
          <w:rFonts w:ascii="Tahoma" w:hAnsi="Tahoma" w:cs="Tahoma"/>
          <w:color w:val="000000" w:themeColor="text1"/>
          <w:sz w:val="26"/>
          <w:szCs w:val="26"/>
        </w:rPr>
        <w:t>69</w:t>
      </w:r>
      <w:r w:rsidR="007B442F" w:rsidRPr="007B442F">
        <w:rPr>
          <w:rFonts w:ascii="Tahoma" w:hAnsi="Tahoma" w:cs="Tahoma"/>
          <w:color w:val="000000" w:themeColor="text1"/>
          <w:sz w:val="26"/>
          <w:szCs w:val="26"/>
          <w:lang w:val="id-ID"/>
        </w:rPr>
        <w:t>,</w:t>
      </w:r>
      <w:r w:rsidR="007B442F" w:rsidRPr="007B442F">
        <w:rPr>
          <w:rFonts w:ascii="Tahoma" w:hAnsi="Tahoma" w:cs="Tahoma"/>
          <w:color w:val="000000" w:themeColor="text1"/>
          <w:sz w:val="26"/>
          <w:szCs w:val="26"/>
        </w:rPr>
        <w:t>05</w:t>
      </w:r>
      <w:r w:rsidR="007B442F" w:rsidRPr="007B442F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%, jumlah ini meningkat </w:t>
      </w:r>
      <w:r w:rsidR="007B442F" w:rsidRPr="007B442F">
        <w:rPr>
          <w:rFonts w:ascii="Tahoma" w:hAnsi="Tahoma" w:cs="Tahoma"/>
          <w:color w:val="000000" w:themeColor="text1"/>
          <w:sz w:val="26"/>
          <w:szCs w:val="26"/>
        </w:rPr>
        <w:t>5</w:t>
      </w:r>
      <w:r w:rsidR="007B442F" w:rsidRPr="007B442F">
        <w:rPr>
          <w:rFonts w:ascii="Tahoma" w:hAnsi="Tahoma" w:cs="Tahoma"/>
          <w:color w:val="000000" w:themeColor="text1"/>
          <w:sz w:val="26"/>
          <w:szCs w:val="26"/>
          <w:lang w:val="id-ID"/>
        </w:rPr>
        <w:t>,</w:t>
      </w:r>
      <w:r w:rsidR="007B442F" w:rsidRPr="007B442F">
        <w:rPr>
          <w:rFonts w:ascii="Tahoma" w:hAnsi="Tahoma" w:cs="Tahoma"/>
          <w:color w:val="000000" w:themeColor="text1"/>
          <w:sz w:val="26"/>
          <w:szCs w:val="26"/>
        </w:rPr>
        <w:t>76</w:t>
      </w:r>
      <w:r w:rsidR="007B442F" w:rsidRPr="007B442F">
        <w:rPr>
          <w:rFonts w:ascii="Tahoma" w:hAnsi="Tahoma" w:cs="Tahoma"/>
          <w:color w:val="000000" w:themeColor="text1"/>
          <w:sz w:val="26"/>
          <w:szCs w:val="26"/>
          <w:lang w:val="id-ID"/>
        </w:rPr>
        <w:t>% dari sebelumnya tahun 2017 yang sebesar 6</w:t>
      </w:r>
      <w:r w:rsidR="007B442F" w:rsidRPr="007B442F">
        <w:rPr>
          <w:rFonts w:ascii="Tahoma" w:hAnsi="Tahoma" w:cs="Tahoma"/>
          <w:color w:val="000000" w:themeColor="text1"/>
          <w:sz w:val="26"/>
          <w:szCs w:val="26"/>
        </w:rPr>
        <w:t>3</w:t>
      </w:r>
      <w:r w:rsidR="007B442F" w:rsidRPr="007B442F">
        <w:rPr>
          <w:rFonts w:ascii="Tahoma" w:hAnsi="Tahoma" w:cs="Tahoma"/>
          <w:color w:val="000000" w:themeColor="text1"/>
          <w:sz w:val="26"/>
          <w:szCs w:val="26"/>
          <w:lang w:val="id-ID"/>
        </w:rPr>
        <w:t>,</w:t>
      </w:r>
      <w:r w:rsidR="007B442F" w:rsidRPr="007B442F">
        <w:rPr>
          <w:rFonts w:ascii="Tahoma" w:hAnsi="Tahoma" w:cs="Tahoma"/>
          <w:color w:val="000000" w:themeColor="text1"/>
          <w:sz w:val="26"/>
          <w:szCs w:val="26"/>
        </w:rPr>
        <w:t>29</w:t>
      </w:r>
      <w:r w:rsidR="007D3F2D">
        <w:rPr>
          <w:rFonts w:ascii="Tahoma" w:hAnsi="Tahoma" w:cs="Tahoma"/>
          <w:color w:val="000000" w:themeColor="text1"/>
          <w:sz w:val="26"/>
          <w:szCs w:val="26"/>
          <w:lang w:val="id-ID"/>
        </w:rPr>
        <w:t>%. D</w:t>
      </w:r>
      <w:r w:rsidR="007B442F" w:rsidRPr="007B442F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engan kondisi yang demikian akses sanitasi layak di Provinsi </w:t>
      </w:r>
      <w:r w:rsidR="007B442F" w:rsidRPr="007B442F">
        <w:rPr>
          <w:rFonts w:ascii="Tahoma" w:hAnsi="Tahoma" w:cs="Tahoma"/>
          <w:color w:val="000000" w:themeColor="text1"/>
          <w:sz w:val="26"/>
          <w:szCs w:val="26"/>
        </w:rPr>
        <w:t>Maluku</w:t>
      </w:r>
      <w:r w:rsidR="007B442F" w:rsidRPr="007B442F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berada di</w:t>
      </w:r>
      <w:proofErr w:type="spellStart"/>
      <w:r w:rsidR="007B442F" w:rsidRPr="007B442F">
        <w:rPr>
          <w:rFonts w:ascii="Tahoma" w:hAnsi="Tahoma" w:cs="Tahoma"/>
          <w:color w:val="000000" w:themeColor="text1"/>
          <w:sz w:val="26"/>
          <w:szCs w:val="26"/>
        </w:rPr>
        <w:t>bawah</w:t>
      </w:r>
      <w:proofErr w:type="spellEnd"/>
      <w:r w:rsidR="007B442F" w:rsidRPr="007B442F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rata-rata nasional yang sebesar 69,27%.</w:t>
      </w:r>
    </w:p>
    <w:p w:rsidR="00CD4EF7" w:rsidRPr="00CD4EF7" w:rsidRDefault="00CD4EF7" w:rsidP="00394C8E">
      <w:pPr>
        <w:spacing w:after="0" w:line="276" w:lineRule="auto"/>
        <w:ind w:left="426" w:firstLine="720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CD4EF7">
        <w:rPr>
          <w:rFonts w:ascii="Tahoma" w:hAnsi="Tahoma" w:cs="Tahoma"/>
          <w:color w:val="000000" w:themeColor="text1"/>
          <w:sz w:val="26"/>
          <w:szCs w:val="26"/>
          <w:lang w:val="id-ID"/>
        </w:rPr>
        <w:t>Guna mendukung pencapaian target tersebut maka tinjak lanjut pemerintah Provinsi Maluku adalah (1) menciptakan lingkungan yang sehat; (2) menciptakan kebiasaan membuang sampah pada tempatnya; (3) menguatkan prinsip daur ulang; (4) mewujudkan keterpaduan pengelolaan prasarana drainase.</w:t>
      </w:r>
    </w:p>
    <w:p w:rsidR="0069521B" w:rsidRPr="009F2271" w:rsidRDefault="0069521B" w:rsidP="00394C8E">
      <w:pPr>
        <w:pStyle w:val="ListParagraph"/>
        <w:numPr>
          <w:ilvl w:val="0"/>
          <w:numId w:val="22"/>
        </w:numPr>
        <w:spacing w:after="0" w:line="276" w:lineRule="auto"/>
        <w:ind w:left="426" w:hanging="426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Bidang Urusan Sosial</w:t>
      </w:r>
    </w:p>
    <w:p w:rsidR="00512901" w:rsidRPr="009F2271" w:rsidRDefault="00512901" w:rsidP="00394C8E">
      <w:pPr>
        <w:pStyle w:val="ListParagraph"/>
        <w:numPr>
          <w:ilvl w:val="0"/>
          <w:numId w:val="24"/>
        </w:numPr>
        <w:spacing w:after="0" w:line="276" w:lineRule="auto"/>
        <w:ind w:left="851" w:hanging="425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Berdasarkan Keputusan Menteri Sosial RI Nomor 21/HUK/2017 tentang Penetapan Jumlah Kelu</w:t>
      </w:r>
      <w:r w:rsidR="007D3F2D">
        <w:rPr>
          <w:rFonts w:ascii="Tahoma" w:hAnsi="Tahoma" w:cs="Tahoma"/>
          <w:color w:val="000000" w:themeColor="text1"/>
          <w:sz w:val="26"/>
          <w:szCs w:val="26"/>
          <w:lang w:val="id-ID"/>
        </w:rPr>
        <w:t>a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rga Penerima Manfaat Subsidi Beras Sejahtera dan Bantuan Pangan Non Tunai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2017, jumlah 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keluarga penerima man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faat beras sejahtera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2017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di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adalah sebanyak</w:t>
      </w:r>
      <w:r w:rsidR="00A1237D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7B442F">
        <w:rPr>
          <w:rFonts w:ascii="Tahoma" w:hAnsi="Tahoma" w:cs="Tahoma"/>
          <w:color w:val="000000" w:themeColor="text1"/>
          <w:sz w:val="26"/>
          <w:szCs w:val="26"/>
          <w:lang w:val="id-ID"/>
        </w:rPr>
        <w:t>124.448</w:t>
      </w:r>
      <w:r w:rsidR="00A1237D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keluarga penerima manfaat.</w:t>
      </w:r>
    </w:p>
    <w:p w:rsidR="00931509" w:rsidRDefault="0069521B" w:rsidP="007D3F2D">
      <w:pPr>
        <w:pStyle w:val="ListParagraph"/>
        <w:numPr>
          <w:ilvl w:val="0"/>
          <w:numId w:val="24"/>
        </w:numPr>
        <w:spacing w:after="0" w:line="276" w:lineRule="auto"/>
        <w:ind w:left="851" w:hanging="425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7D3F2D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Alokasi anggaran Bansos Rastra seluruh Provinsi di Indonesia </w:t>
      </w:r>
      <w:r w:rsidR="00610EC3" w:rsidRPr="007D3F2D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7D3F2D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Anggaran 2018 adalah sebesar           Rp 5.030.907.365.000, 00 yang akan disalurkan secara bertahap.</w:t>
      </w:r>
      <w:r w:rsidR="007D3F2D" w:rsidRPr="007D3F2D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Berdasarkan data</w:t>
      </w:r>
      <w:r w:rsidR="007D3F2D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yang ada,</w:t>
      </w:r>
      <w:r w:rsidR="007D3F2D" w:rsidRPr="007D3F2D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pada t</w:t>
      </w:r>
      <w:r w:rsidR="00610EC3" w:rsidRPr="007D3F2D">
        <w:rPr>
          <w:rFonts w:ascii="Tahoma" w:hAnsi="Tahoma" w:cs="Tahoma"/>
          <w:color w:val="000000" w:themeColor="text1"/>
          <w:sz w:val="26"/>
          <w:szCs w:val="26"/>
          <w:lang w:val="id-ID"/>
        </w:rPr>
        <w:t>ahun</w:t>
      </w:r>
      <w:r w:rsidR="007D3F2D" w:rsidRPr="007D3F2D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2018, </w:t>
      </w:r>
      <w:r w:rsidR="00B44BF0" w:rsidRPr="007D3F2D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penyaluran Bansos Rastra di Provinsi </w:t>
      </w:r>
      <w:r w:rsidR="00F72ED2" w:rsidRPr="007D3F2D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="00B44BF0" w:rsidRPr="007D3F2D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7D3F2D" w:rsidRPr="007D3F2D">
        <w:rPr>
          <w:rFonts w:ascii="Tahoma" w:hAnsi="Tahoma" w:cs="Tahoma"/>
          <w:color w:val="000000" w:themeColor="text1"/>
          <w:sz w:val="26"/>
          <w:szCs w:val="26"/>
          <w:lang w:val="sv-SE"/>
        </w:rPr>
        <w:t>sebanyak 1</w:t>
      </w:r>
      <w:r w:rsidR="007D3F2D" w:rsidRPr="007D3F2D">
        <w:rPr>
          <w:rFonts w:ascii="Tahoma" w:hAnsi="Tahoma" w:cs="Tahoma"/>
          <w:color w:val="000000" w:themeColor="text1"/>
          <w:sz w:val="26"/>
          <w:szCs w:val="26"/>
          <w:lang w:val="id-ID"/>
        </w:rPr>
        <w:t>.</w:t>
      </w:r>
      <w:r w:rsidR="007D3F2D" w:rsidRPr="007D3F2D">
        <w:rPr>
          <w:rFonts w:ascii="Tahoma" w:hAnsi="Tahoma" w:cs="Tahoma"/>
          <w:color w:val="000000" w:themeColor="text1"/>
          <w:sz w:val="26"/>
          <w:szCs w:val="26"/>
          <w:lang w:val="sv-SE"/>
        </w:rPr>
        <w:t>244</w:t>
      </w:r>
      <w:r w:rsidR="007D3F2D" w:rsidRPr="007D3F2D">
        <w:rPr>
          <w:rFonts w:ascii="Tahoma" w:hAnsi="Tahoma" w:cs="Tahoma"/>
          <w:color w:val="000000" w:themeColor="text1"/>
          <w:sz w:val="26"/>
          <w:szCs w:val="26"/>
          <w:lang w:val="id-ID"/>
        </w:rPr>
        <w:t>.</w:t>
      </w:r>
      <w:r w:rsidR="007B442F" w:rsidRPr="007D3F2D">
        <w:rPr>
          <w:rFonts w:ascii="Tahoma" w:hAnsi="Tahoma" w:cs="Tahoma"/>
          <w:color w:val="000000" w:themeColor="text1"/>
          <w:sz w:val="26"/>
          <w:szCs w:val="26"/>
          <w:lang w:val="sv-SE"/>
        </w:rPr>
        <w:t>120 Kg per bulan</w:t>
      </w:r>
      <w:r w:rsidRPr="007D3F2D">
        <w:rPr>
          <w:rFonts w:ascii="Tahoma" w:hAnsi="Tahoma" w:cs="Tahoma"/>
          <w:color w:val="000000" w:themeColor="text1"/>
          <w:sz w:val="26"/>
          <w:szCs w:val="26"/>
          <w:lang w:val="id-ID"/>
        </w:rPr>
        <w:t>.</w:t>
      </w:r>
      <w:r w:rsidR="007B442F" w:rsidRPr="007D3F2D">
        <w:rPr>
          <w:rFonts w:ascii="Cambria" w:eastAsia="Cambria" w:hAnsi="Cambria"/>
          <w:color w:val="000000"/>
          <w:kern w:val="24"/>
          <w:lang w:val="id-ID"/>
        </w:rPr>
        <w:t xml:space="preserve"> </w:t>
      </w:r>
    </w:p>
    <w:p w:rsidR="007D3F2D" w:rsidRPr="007D3F2D" w:rsidRDefault="007D3F2D" w:rsidP="007D3F2D">
      <w:pPr>
        <w:pStyle w:val="ListParagraph"/>
        <w:spacing w:after="0" w:line="276" w:lineRule="auto"/>
        <w:ind w:left="851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</w:p>
    <w:p w:rsidR="0069521B" w:rsidRPr="009F2271" w:rsidRDefault="0069521B" w:rsidP="00394C8E">
      <w:pPr>
        <w:spacing w:after="0" w:line="276" w:lineRule="auto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 xml:space="preserve">Hadirin yang berbahagia, </w:t>
      </w:r>
    </w:p>
    <w:p w:rsidR="00D36711" w:rsidRPr="009F2271" w:rsidRDefault="007D3F2D" w:rsidP="00394C8E">
      <w:pPr>
        <w:spacing w:after="0" w:line="276" w:lineRule="auto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  <w:r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lastRenderedPageBreak/>
        <w:t>(Slide 20</w:t>
      </w:r>
      <w:r w:rsidR="00D36711"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-24)</w:t>
      </w:r>
    </w:p>
    <w:p w:rsidR="0069521B" w:rsidRPr="009F2271" w:rsidRDefault="0069521B" w:rsidP="00394C8E">
      <w:pPr>
        <w:spacing w:after="0" w:line="276" w:lineRule="auto"/>
        <w:ind w:firstLine="720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Mengacu pada </w:t>
      </w:r>
      <w:r w:rsidR="00525279">
        <w:rPr>
          <w:rFonts w:ascii="Tahoma" w:hAnsi="Tahoma" w:cs="Tahoma"/>
          <w:color w:val="000000" w:themeColor="text1"/>
          <w:sz w:val="26"/>
          <w:szCs w:val="26"/>
          <w:lang w:val="id-ID"/>
        </w:rPr>
        <w:t>Peraturan Pemerintah</w:t>
      </w:r>
      <w:r w:rsidR="007B442F" w:rsidRPr="007B442F">
        <w:rPr>
          <w:rFonts w:ascii="Tahoma" w:hAnsi="Tahoma" w:cs="Tahoma"/>
          <w:color w:val="000000" w:themeColor="text1"/>
          <w:sz w:val="26"/>
          <w:szCs w:val="26"/>
        </w:rPr>
        <w:t xml:space="preserve"> No</w:t>
      </w:r>
      <w:r w:rsidR="007B442F" w:rsidRPr="007B442F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mor </w:t>
      </w:r>
      <w:r w:rsidR="007B442F" w:rsidRPr="007B442F">
        <w:rPr>
          <w:rFonts w:ascii="Tahoma" w:hAnsi="Tahoma" w:cs="Tahoma"/>
          <w:color w:val="000000" w:themeColor="text1"/>
          <w:sz w:val="26"/>
          <w:szCs w:val="26"/>
        </w:rPr>
        <w:t>7</w:t>
      </w:r>
      <w:r w:rsidR="007B442F" w:rsidRPr="007B442F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Tahun </w:t>
      </w:r>
      <w:r w:rsidR="007B442F" w:rsidRPr="007B442F">
        <w:rPr>
          <w:rFonts w:ascii="Tahoma" w:hAnsi="Tahoma" w:cs="Tahoma"/>
          <w:color w:val="000000" w:themeColor="text1"/>
          <w:sz w:val="26"/>
          <w:szCs w:val="26"/>
        </w:rPr>
        <w:t xml:space="preserve">2018 </w:t>
      </w:r>
      <w:proofErr w:type="spellStart"/>
      <w:r w:rsidR="007B442F" w:rsidRPr="007B442F">
        <w:rPr>
          <w:rFonts w:ascii="Tahoma" w:hAnsi="Tahoma" w:cs="Tahoma"/>
          <w:color w:val="000000" w:themeColor="text1"/>
          <w:sz w:val="26"/>
          <w:szCs w:val="26"/>
        </w:rPr>
        <w:t>tentang</w:t>
      </w:r>
      <w:proofErr w:type="spellEnd"/>
      <w:r w:rsidR="007B442F" w:rsidRPr="007B442F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proofErr w:type="spellStart"/>
      <w:r w:rsidR="007B442F" w:rsidRPr="007B442F">
        <w:rPr>
          <w:rFonts w:ascii="Tahoma" w:hAnsi="Tahoma" w:cs="Tahoma"/>
          <w:color w:val="000000" w:themeColor="text1"/>
          <w:sz w:val="26"/>
          <w:szCs w:val="26"/>
        </w:rPr>
        <w:t>Kecamatan</w:t>
      </w:r>
      <w:proofErr w:type="spellEnd"/>
      <w:r w:rsidR="007B442F" w:rsidRPr="007B442F">
        <w:rPr>
          <w:rFonts w:ascii="Tahoma" w:hAnsi="Tahoma" w:cs="Tahoma"/>
          <w:color w:val="000000" w:themeColor="text1"/>
          <w:sz w:val="26"/>
          <w:szCs w:val="26"/>
        </w:rPr>
        <w:t xml:space="preserve"> 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perlu mengalokasikan anggaran dalam APBD </w:t>
      </w:r>
      <w:r w:rsidR="0083017E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Kabupaten/Kota 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untuk pembangunan sarana dan prasarana lokal kelurahan dan pemberdayaan masyarakat di Kelurahan. Untuk itu, dalam RKPD Provinsi khususnya terkait dengan pembinaan kepada </w:t>
      </w:r>
      <w:r w:rsidR="00F074AF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Kabupaten/Kota perlu ditambahkan arahan/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kebijakan untuk mengalokasikaan bantuan pendanaan kelurahan. Hal ini sejalan dengan amanat Permendagri Nomor 130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2018 tentang Kegiatan Pembangunan Sarana Pasarana Kelurahan dan Pemberdayaan Masyarakat di Kelurahan. Untuk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2019 dialokasikan sebanyak 8.212 kelurahan pada 410 </w:t>
      </w:r>
      <w:r w:rsidR="00F074AF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Kabupaten/Kota 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dengan pagu anggaran 3 Trilliun.</w:t>
      </w:r>
    </w:p>
    <w:p w:rsidR="00D36711" w:rsidRPr="009F2271" w:rsidRDefault="00D36711" w:rsidP="00394C8E">
      <w:pPr>
        <w:spacing w:after="0" w:line="276" w:lineRule="auto"/>
        <w:ind w:firstLine="720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Kemudian terkait 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dengan </w:t>
      </w:r>
      <w:r w:rsidR="00597C61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Standar Pelayanan Minimal (SPM),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Pemerintah Daerah </w:t>
      </w:r>
      <w:r w:rsidR="009B744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wajib 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memprioritaskan pelaksanaan urusan pemerintahan wajib</w:t>
      </w:r>
      <w:r w:rsidR="009B744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yang berkaitan dengan pelayanan dasar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9B744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dan belanja daerah untuk mendanai urusan 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Pemerintahan Wajib pelayanan dasar</w:t>
      </w:r>
      <w:r w:rsidR="009B744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, serta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perlu </w:t>
      </w:r>
      <w:r w:rsidR="009B744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mengintegrasikannya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ke dalam dokumen perencanaan </w:t>
      </w:r>
      <w:r w:rsidR="009B744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daerah.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9B744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Hal tersebut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sejalan </w:t>
      </w:r>
      <w:r w:rsidR="009B744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dengan yang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diamanatkan dalam Peraturan Pemerintah Nomor 2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="007B442F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2018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tentang Standar Pelayanan Minimal</w:t>
      </w:r>
      <w:r w:rsidR="009B744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(SPM)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. Bagi Kepala Daerah dan/atau Wakil Kepala Daerah yang tidak melaksanakan SPM akan dikenai sanksi administratif</w:t>
      </w:r>
      <w:r w:rsidR="009B744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,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dan bagi yang melaks</w:t>
      </w:r>
      <w:r w:rsidR="00BB1955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anakan akan diberikan insentif. 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Satu catatan yang perlu kita perhatikan bersama atas amanat Undang-Undang Nomor 23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2014 </w:t>
      </w:r>
      <w:r w:rsidR="009B744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tentang Pemerintahan Daerah 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dalam penyusunan dokumen 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lastRenderedPageBreak/>
        <w:t>perencanaan</w:t>
      </w:r>
      <w:r w:rsidR="009B744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pembangunan daerah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adalah </w:t>
      </w:r>
      <w:r w:rsidR="009B744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bahwa 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Daerah harus memprioritaskan belanjanya untuk penyelenggaraan urusan pemerintahan wajib </w:t>
      </w:r>
      <w:r w:rsidR="009B744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yang berkaitan dengan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pelayanan dasar. </w:t>
      </w:r>
    </w:p>
    <w:p w:rsidR="0069521B" w:rsidRPr="009F2271" w:rsidRDefault="00D36711" w:rsidP="00394C8E">
      <w:pPr>
        <w:spacing w:after="0" w:line="276" w:lineRule="auto"/>
        <w:ind w:firstLine="720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Selain itu dalam 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rangka pelaksanaan Peraturan Presiden Nomor 54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2018 tentang Strategi Nasional Pencegahan Korupsi dan Peraturan Presiden Nomor 95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2018 tentang Sistem Pemerintahan Berbasis Elektronik (SPBE), Menteri Dalam Negeri telah menerbitkan Permendagri Nomor 98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2018 tentang Sistem Informasi Pembangunan Daerah (SIPD).</w:t>
      </w:r>
      <w:r w:rsidR="00005D56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69521B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Dalam Permendagri tersebut, beberapa hal pokok yang diatur antara lain adalah:</w:t>
      </w:r>
    </w:p>
    <w:p w:rsidR="0069521B" w:rsidRPr="009F2271" w:rsidRDefault="0069521B" w:rsidP="00394C8E">
      <w:pPr>
        <w:pStyle w:val="ListParagraph"/>
        <w:numPr>
          <w:ilvl w:val="0"/>
          <w:numId w:val="25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SIPD dikembangkan menjadi e-Database, e-Planning, e-Monev dan e-Reporting;</w:t>
      </w:r>
    </w:p>
    <w:p w:rsidR="0069521B" w:rsidRPr="009F2271" w:rsidRDefault="0069521B" w:rsidP="00394C8E">
      <w:pPr>
        <w:pStyle w:val="ListParagraph"/>
        <w:numPr>
          <w:ilvl w:val="0"/>
          <w:numId w:val="25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Aplikasi e-Planning daerah harus sesuai dengan persyaratan minimal dan terintgrasi dengan e-Planning SIPD atau menggunakan aplikasi e-Planning SIPD; dan</w:t>
      </w:r>
    </w:p>
    <w:p w:rsidR="009F2271" w:rsidRDefault="0069521B" w:rsidP="00394C8E">
      <w:pPr>
        <w:pStyle w:val="ListParagraph"/>
        <w:numPr>
          <w:ilvl w:val="0"/>
          <w:numId w:val="25"/>
        </w:numPr>
        <w:spacing w:after="0" w:line="276" w:lineRule="auto"/>
        <w:ind w:left="426" w:hanging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Aplikasi e-Planning harus menjadi instrumen pengendalian dan evaluasi penyusunan </w:t>
      </w:r>
      <w:r w:rsidR="002527E0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dokumen perencanaan pembangunan daerah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yang terintegrasi dengan e-Budgeting.</w:t>
      </w:r>
    </w:p>
    <w:p w:rsidR="00D5386A" w:rsidRPr="009F2271" w:rsidRDefault="00D5386A" w:rsidP="00394C8E">
      <w:pPr>
        <w:pStyle w:val="ListParagraph"/>
        <w:spacing w:after="0" w:line="276" w:lineRule="auto"/>
        <w:ind w:left="426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</w:p>
    <w:p w:rsidR="0069521B" w:rsidRPr="009F2271" w:rsidRDefault="0069521B" w:rsidP="00394C8E">
      <w:pPr>
        <w:spacing w:after="0" w:line="276" w:lineRule="auto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Hadirin yang berbahagia,</w:t>
      </w:r>
    </w:p>
    <w:p w:rsidR="0069521B" w:rsidRPr="009F2271" w:rsidRDefault="0069521B" w:rsidP="00394C8E">
      <w:pPr>
        <w:spacing w:after="0" w:line="276" w:lineRule="auto"/>
        <w:ind w:firstLine="720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Selanjutnya, kepada pimpinan dan anggota DPRD dan seluruh pemangku kepentingan lainnya yang hadir dalam Musrenbang ini, diharapkan dapat memberi saran dan masukan agar RKPD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2020 selaras dengan Rancangan RKP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2020, RPJPD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lastRenderedPageBreak/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2005-2025, </w:t>
      </w:r>
      <w:r w:rsidR="00C443C2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Rancangan 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RPJMD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="00C443C2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2019 – 202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dan RTRW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. Hanya dengan komitmen yang tinggi dan bekerjasama dengan melibatkan seluruh kelompok dan lapisan masyarakat,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akan dapat membangun dan berkontribusi pada pembangunan Provinsi </w:t>
      </w:r>
      <w:r w:rsidR="00F72ED2">
        <w:rPr>
          <w:rFonts w:ascii="Tahoma" w:hAnsi="Tahoma" w:cs="Tahoma"/>
          <w:color w:val="000000" w:themeColor="text1"/>
          <w:sz w:val="26"/>
          <w:szCs w:val="26"/>
          <w:lang w:val="id-ID"/>
        </w:rPr>
        <w:t>Maluku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.</w:t>
      </w:r>
    </w:p>
    <w:p w:rsidR="0069521B" w:rsidRPr="007B442F" w:rsidRDefault="0069521B" w:rsidP="00394C8E">
      <w:pPr>
        <w:spacing w:after="0" w:line="276" w:lineRule="auto"/>
        <w:ind w:firstLine="720"/>
        <w:jc w:val="both"/>
        <w:rPr>
          <w:rFonts w:ascii="Tahoma" w:hAnsi="Tahoma" w:cs="Tahoma"/>
          <w:b/>
          <w:color w:val="000000" w:themeColor="text1"/>
          <w:sz w:val="26"/>
          <w:szCs w:val="26"/>
          <w:lang w:val="en-AU"/>
        </w:rPr>
      </w:pP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Demikian beberapa hal yang dapat disampaikan, semoga Allah SWT memberikan ridho atas segala upaya yang kita l</w:t>
      </w:r>
      <w:r w:rsidR="003D5D6F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akukan dalam membangun daerah. 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Selanjutnya Saya mengucapkan, selamat mengikuti Musrenbang RKPD </w:t>
      </w:r>
      <w:r w:rsidR="00610EC3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Tahun</w:t>
      </w:r>
      <w:r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 xml:space="preserve"> 2020 untuk mewujudkan </w:t>
      </w:r>
      <w:r w:rsidR="00567890" w:rsidRPr="009F2271">
        <w:rPr>
          <w:rFonts w:ascii="Tahoma" w:hAnsi="Tahoma" w:cs="Tahoma"/>
          <w:color w:val="000000" w:themeColor="text1"/>
          <w:sz w:val="26"/>
          <w:szCs w:val="26"/>
          <w:lang w:val="id-ID"/>
        </w:rPr>
        <w:t>“</w:t>
      </w:r>
      <w:r w:rsidR="007B442F" w:rsidRPr="00B007A2">
        <w:rPr>
          <w:rFonts w:ascii="Tahoma" w:hAnsi="Tahoma" w:cs="Tahoma"/>
          <w:b/>
          <w:i/>
          <w:iCs/>
          <w:sz w:val="26"/>
          <w:szCs w:val="26"/>
          <w:lang w:val="id-ID"/>
        </w:rPr>
        <w:t>Maluku Yang Rukun Dan Damai, Adil Dan Demokratis, Serta Maju Dan Sejahtera</w:t>
      </w:r>
      <w:r w:rsidR="00567890" w:rsidRPr="00B007A2">
        <w:rPr>
          <w:rFonts w:ascii="Tahoma" w:hAnsi="Tahoma" w:cs="Tahoma"/>
          <w:b/>
          <w:sz w:val="26"/>
          <w:szCs w:val="26"/>
          <w:lang w:val="id-ID"/>
        </w:rPr>
        <w:t>”.</w:t>
      </w:r>
    </w:p>
    <w:p w:rsidR="00AC5E71" w:rsidRPr="009F2271" w:rsidRDefault="00AC5E71" w:rsidP="00394C8E">
      <w:pPr>
        <w:spacing w:after="0" w:line="276" w:lineRule="auto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</w:p>
    <w:p w:rsidR="0069521B" w:rsidRPr="009F2271" w:rsidRDefault="0069521B" w:rsidP="00394C8E">
      <w:pPr>
        <w:spacing w:after="0" w:line="276" w:lineRule="auto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 xml:space="preserve">Sekian dan Terima kasih, </w:t>
      </w:r>
    </w:p>
    <w:p w:rsidR="0069521B" w:rsidRPr="009F2271" w:rsidRDefault="0069521B" w:rsidP="00394C8E">
      <w:pPr>
        <w:spacing w:after="0" w:line="276" w:lineRule="auto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 xml:space="preserve">Wabillahittaufik wal hidayah </w:t>
      </w:r>
    </w:p>
    <w:p w:rsidR="0069521B" w:rsidRPr="009F2271" w:rsidRDefault="0069521B" w:rsidP="00394C8E">
      <w:pPr>
        <w:spacing w:after="0" w:line="276" w:lineRule="auto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Wassalamu’alaikum Warahmatullahi Wabarakatuh</w:t>
      </w:r>
    </w:p>
    <w:p w:rsidR="0069521B" w:rsidRPr="009F2271" w:rsidRDefault="0069521B" w:rsidP="00394C8E">
      <w:pPr>
        <w:spacing w:after="0" w:line="276" w:lineRule="auto"/>
        <w:jc w:val="both"/>
        <w:rPr>
          <w:rFonts w:ascii="Tahoma" w:hAnsi="Tahoma" w:cs="Tahoma"/>
          <w:color w:val="000000" w:themeColor="text1"/>
          <w:sz w:val="26"/>
          <w:szCs w:val="26"/>
          <w:lang w:val="id-ID"/>
        </w:rPr>
      </w:pPr>
    </w:p>
    <w:p w:rsidR="00C00C08" w:rsidRPr="009F2271" w:rsidRDefault="00C00C08" w:rsidP="00394C8E">
      <w:pPr>
        <w:spacing w:after="0" w:line="276" w:lineRule="auto"/>
        <w:ind w:left="426"/>
        <w:jc w:val="both"/>
        <w:rPr>
          <w:rFonts w:ascii="Tahoma" w:hAnsi="Tahoma" w:cs="Tahoma"/>
          <w:b/>
          <w:color w:val="000000" w:themeColor="text1"/>
          <w:sz w:val="26"/>
          <w:szCs w:val="26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 xml:space="preserve">a.n </w:t>
      </w:r>
      <w:r w:rsidRPr="009F2271">
        <w:rPr>
          <w:rFonts w:ascii="Tahoma" w:hAnsi="Tahoma" w:cs="Tahoma"/>
          <w:b/>
          <w:color w:val="000000" w:themeColor="text1"/>
          <w:sz w:val="26"/>
          <w:szCs w:val="26"/>
        </w:rPr>
        <w:t>MENTERI DALAM NEGERI</w:t>
      </w:r>
    </w:p>
    <w:p w:rsidR="00C00C08" w:rsidRPr="009F2271" w:rsidRDefault="00C00C08" w:rsidP="00394C8E">
      <w:pPr>
        <w:spacing w:after="0" w:line="276" w:lineRule="auto"/>
        <w:ind w:left="851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  <w:r w:rsidRPr="009F2271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 xml:space="preserve"> DIRJEN BINA </w:t>
      </w:r>
      <w:r w:rsidR="006D6C18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ADMINISTRASI KEWILAYAHAN</w:t>
      </w:r>
    </w:p>
    <w:p w:rsidR="00C00C08" w:rsidRPr="009F2271" w:rsidRDefault="00C00C08" w:rsidP="00394C8E">
      <w:pPr>
        <w:spacing w:after="0" w:line="276" w:lineRule="auto"/>
        <w:ind w:left="1701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</w:p>
    <w:p w:rsidR="00C00C08" w:rsidRDefault="00C00C08" w:rsidP="00394C8E">
      <w:pPr>
        <w:spacing w:after="0" w:line="276" w:lineRule="auto"/>
        <w:ind w:left="1701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</w:p>
    <w:p w:rsidR="006D6C18" w:rsidRDefault="006D6C18" w:rsidP="00394C8E">
      <w:pPr>
        <w:spacing w:after="0" w:line="276" w:lineRule="auto"/>
        <w:ind w:left="1701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</w:p>
    <w:p w:rsidR="003D78CA" w:rsidRDefault="003D78CA" w:rsidP="00394C8E">
      <w:pPr>
        <w:spacing w:after="0" w:line="276" w:lineRule="auto"/>
        <w:ind w:left="1701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</w:p>
    <w:p w:rsidR="00C00C08" w:rsidRPr="009F2271" w:rsidRDefault="00C00C08" w:rsidP="00394C8E">
      <w:pPr>
        <w:spacing w:after="0" w:line="276" w:lineRule="auto"/>
        <w:ind w:left="1701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</w:p>
    <w:p w:rsidR="00C00C08" w:rsidRPr="009F2271" w:rsidRDefault="006D6C18" w:rsidP="00394C8E">
      <w:pPr>
        <w:spacing w:after="0" w:line="276" w:lineRule="auto"/>
        <w:ind w:left="993"/>
        <w:jc w:val="both"/>
        <w:rPr>
          <w:rFonts w:ascii="Tahoma" w:hAnsi="Tahoma" w:cs="Tahoma"/>
          <w:b/>
          <w:color w:val="000000" w:themeColor="text1"/>
          <w:sz w:val="26"/>
          <w:szCs w:val="26"/>
          <w:lang w:val="id-ID"/>
        </w:rPr>
      </w:pPr>
      <w:r w:rsidRPr="006D6C18">
        <w:rPr>
          <w:rFonts w:ascii="Tahoma" w:hAnsi="Tahoma" w:cs="Tahoma"/>
          <w:b/>
          <w:color w:val="000000" w:themeColor="text1"/>
          <w:sz w:val="26"/>
          <w:szCs w:val="26"/>
          <w:lang w:val="id-ID"/>
        </w:rPr>
        <w:t>Drs. EKO SUBOWO, MBA.</w:t>
      </w:r>
    </w:p>
    <w:sectPr w:rsidR="00C00C08" w:rsidRPr="009F2271" w:rsidSect="00F555C2">
      <w:footerReference w:type="default" r:id="rId8"/>
      <w:pgSz w:w="9361" w:h="12242" w:code="11"/>
      <w:pgMar w:top="1276" w:right="1080" w:bottom="51" w:left="1080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C73" w:rsidRDefault="00F86C73" w:rsidP="00B20B3E">
      <w:pPr>
        <w:spacing w:after="0" w:line="240" w:lineRule="auto"/>
      </w:pPr>
      <w:r>
        <w:separator/>
      </w:r>
    </w:p>
  </w:endnote>
  <w:endnote w:type="continuationSeparator" w:id="0">
    <w:p w:rsidR="00F86C73" w:rsidRDefault="00F86C73" w:rsidP="00B20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C82" w:rsidRPr="007F7735" w:rsidRDefault="00076C82" w:rsidP="007F7735">
    <w:pPr>
      <w:pStyle w:val="Footer"/>
      <w:jc w:val="center"/>
      <w:rPr>
        <w:rFonts w:ascii="Arial" w:hAnsi="Arial" w:cs="Arial"/>
        <w:sz w:val="24"/>
      </w:rPr>
    </w:pPr>
    <w:r w:rsidRPr="007F7735">
      <w:rPr>
        <w:rFonts w:ascii="Arial" w:hAnsi="Arial" w:cs="Arial"/>
        <w:sz w:val="24"/>
      </w:rPr>
      <w:fldChar w:fldCharType="begin"/>
    </w:r>
    <w:r w:rsidRPr="007F7735">
      <w:rPr>
        <w:rFonts w:ascii="Arial" w:hAnsi="Arial" w:cs="Arial"/>
        <w:sz w:val="24"/>
      </w:rPr>
      <w:instrText xml:space="preserve"> PAGE   \* MERGEFORMAT </w:instrText>
    </w:r>
    <w:r w:rsidRPr="007F7735">
      <w:rPr>
        <w:rFonts w:ascii="Arial" w:hAnsi="Arial" w:cs="Arial"/>
        <w:sz w:val="24"/>
      </w:rPr>
      <w:fldChar w:fldCharType="separate"/>
    </w:r>
    <w:r w:rsidR="00617773">
      <w:rPr>
        <w:rFonts w:ascii="Arial" w:hAnsi="Arial" w:cs="Arial"/>
        <w:noProof/>
        <w:sz w:val="24"/>
      </w:rPr>
      <w:t>1</w:t>
    </w:r>
    <w:r w:rsidRPr="007F7735">
      <w:rPr>
        <w:rFonts w:ascii="Arial" w:hAnsi="Arial" w:cs="Arial"/>
        <w:noProof/>
        <w:sz w:val="24"/>
      </w:rPr>
      <w:fldChar w:fldCharType="end"/>
    </w:r>
  </w:p>
  <w:p w:rsidR="00076C82" w:rsidRDefault="00076C8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C73" w:rsidRDefault="00F86C73" w:rsidP="00B20B3E">
      <w:pPr>
        <w:spacing w:after="0" w:line="240" w:lineRule="auto"/>
      </w:pPr>
      <w:r>
        <w:separator/>
      </w:r>
    </w:p>
  </w:footnote>
  <w:footnote w:type="continuationSeparator" w:id="0">
    <w:p w:rsidR="00F86C73" w:rsidRDefault="00F86C73" w:rsidP="00B20B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E3BF1"/>
    <w:multiLevelType w:val="hybridMultilevel"/>
    <w:tmpl w:val="9E4423D4"/>
    <w:lvl w:ilvl="0" w:tplc="BF58256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DE58E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22F40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C8BF4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F8500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10D9D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4CA87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5EE80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30C7F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3F5228"/>
    <w:multiLevelType w:val="hybridMultilevel"/>
    <w:tmpl w:val="03285C4E"/>
    <w:lvl w:ilvl="0" w:tplc="7E24BF9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890CA16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8A9B6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F82811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B8271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0EDCA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1A905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C8817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A4733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76310D8"/>
    <w:multiLevelType w:val="hybridMultilevel"/>
    <w:tmpl w:val="DB48FA7A"/>
    <w:lvl w:ilvl="0" w:tplc="FA289294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8944B27"/>
    <w:multiLevelType w:val="hybridMultilevel"/>
    <w:tmpl w:val="B908D5B4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4D6CBA"/>
    <w:multiLevelType w:val="hybridMultilevel"/>
    <w:tmpl w:val="B908D5B4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B60AA9"/>
    <w:multiLevelType w:val="hybridMultilevel"/>
    <w:tmpl w:val="CFF48346"/>
    <w:lvl w:ilvl="0" w:tplc="7696EA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FCF7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7626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B965C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AE93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4A5F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B2C3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DE03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62231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D84F47"/>
    <w:multiLevelType w:val="hybridMultilevel"/>
    <w:tmpl w:val="668C620C"/>
    <w:lvl w:ilvl="0" w:tplc="AD4A8F9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52B43CE"/>
    <w:multiLevelType w:val="hybridMultilevel"/>
    <w:tmpl w:val="A4249B0C"/>
    <w:lvl w:ilvl="0" w:tplc="D50E33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346ED0"/>
    <w:multiLevelType w:val="hybridMultilevel"/>
    <w:tmpl w:val="083AF1C4"/>
    <w:lvl w:ilvl="0" w:tplc="8940BF9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2E3BF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FCBB0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B07A2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C0152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BB0F96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C2D3F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98C60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FE453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84C4D56"/>
    <w:multiLevelType w:val="hybridMultilevel"/>
    <w:tmpl w:val="668C620C"/>
    <w:lvl w:ilvl="0" w:tplc="AD4A8F9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D306D86"/>
    <w:multiLevelType w:val="hybridMultilevel"/>
    <w:tmpl w:val="F0AA302E"/>
    <w:lvl w:ilvl="0" w:tplc="B71ADC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F8D6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22899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CE0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86C4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9CF0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8AE6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225C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3DABC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663571"/>
    <w:multiLevelType w:val="hybridMultilevel"/>
    <w:tmpl w:val="A4249B0C"/>
    <w:lvl w:ilvl="0" w:tplc="D50E33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877976"/>
    <w:multiLevelType w:val="hybridMultilevel"/>
    <w:tmpl w:val="13146B58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587661"/>
    <w:multiLevelType w:val="hybridMultilevel"/>
    <w:tmpl w:val="A4249B0C"/>
    <w:lvl w:ilvl="0" w:tplc="D50E33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362B3B"/>
    <w:multiLevelType w:val="hybridMultilevel"/>
    <w:tmpl w:val="5D445774"/>
    <w:lvl w:ilvl="0" w:tplc="7D90946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260142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D8C457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04B58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CF2585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421CF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3884A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61AEE0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D8C79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2411364"/>
    <w:multiLevelType w:val="hybridMultilevel"/>
    <w:tmpl w:val="0C348772"/>
    <w:lvl w:ilvl="0" w:tplc="A276396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5E906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EC257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869E1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1A743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8604F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F206B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B226A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D2C9EC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415414A"/>
    <w:multiLevelType w:val="hybridMultilevel"/>
    <w:tmpl w:val="DB48FA7A"/>
    <w:lvl w:ilvl="0" w:tplc="FA289294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354261D7"/>
    <w:multiLevelType w:val="hybridMultilevel"/>
    <w:tmpl w:val="8FA4EB4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A53CEE"/>
    <w:multiLevelType w:val="hybridMultilevel"/>
    <w:tmpl w:val="A4249B0C"/>
    <w:lvl w:ilvl="0" w:tplc="D50E33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E59C2"/>
    <w:multiLevelType w:val="hybridMultilevel"/>
    <w:tmpl w:val="7EE0BAAA"/>
    <w:lvl w:ilvl="0" w:tplc="7D6AC4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9A725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03C9CE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25A53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843E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FC870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B4A9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7A36D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7495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788262F"/>
    <w:multiLevelType w:val="hybridMultilevel"/>
    <w:tmpl w:val="A4249B0C"/>
    <w:lvl w:ilvl="0" w:tplc="D50E33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FF6DFC"/>
    <w:multiLevelType w:val="hybridMultilevel"/>
    <w:tmpl w:val="A4249B0C"/>
    <w:lvl w:ilvl="0" w:tplc="D50E33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882249"/>
    <w:multiLevelType w:val="hybridMultilevel"/>
    <w:tmpl w:val="EEE8EC1E"/>
    <w:lvl w:ilvl="0" w:tplc="CECE296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EC92D0"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CA2DA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30F37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2C230F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D421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92BCE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425E2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DCC2B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EC83507"/>
    <w:multiLevelType w:val="hybridMultilevel"/>
    <w:tmpl w:val="A4249B0C"/>
    <w:lvl w:ilvl="0" w:tplc="D50E33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097CA0"/>
    <w:multiLevelType w:val="hybridMultilevel"/>
    <w:tmpl w:val="9AF2AE56"/>
    <w:lvl w:ilvl="0" w:tplc="BF50EC1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C086A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3E699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E4D64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007F4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4867D9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5AF32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101E6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E25E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3211C14"/>
    <w:multiLevelType w:val="hybridMultilevel"/>
    <w:tmpl w:val="A4249B0C"/>
    <w:lvl w:ilvl="0" w:tplc="D50E33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4C06A1"/>
    <w:multiLevelType w:val="hybridMultilevel"/>
    <w:tmpl w:val="A4249B0C"/>
    <w:lvl w:ilvl="0" w:tplc="D50E33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45D6453"/>
    <w:multiLevelType w:val="hybridMultilevel"/>
    <w:tmpl w:val="2160A9E0"/>
    <w:lvl w:ilvl="0" w:tplc="8348C17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226B1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425F9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D2D45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33E47D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86AC6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E4222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C6A18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3C40C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8EA75F2"/>
    <w:multiLevelType w:val="hybridMultilevel"/>
    <w:tmpl w:val="4808A764"/>
    <w:lvl w:ilvl="0" w:tplc="2400743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68CFC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2689BB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B4CF2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34C09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5CF8D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EA5FD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0C3A4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661CB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9981FDC"/>
    <w:multiLevelType w:val="hybridMultilevel"/>
    <w:tmpl w:val="0A966E9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54E88"/>
    <w:multiLevelType w:val="hybridMultilevel"/>
    <w:tmpl w:val="06FAF05C"/>
    <w:lvl w:ilvl="0" w:tplc="9DCAB48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9EF59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B60E0C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C8E2E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4C44D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3647A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A267A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7C71A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D20B16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35F318A"/>
    <w:multiLevelType w:val="hybridMultilevel"/>
    <w:tmpl w:val="D2405C70"/>
    <w:lvl w:ilvl="0" w:tplc="2CC87F3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4405125"/>
    <w:multiLevelType w:val="hybridMultilevel"/>
    <w:tmpl w:val="77B6047A"/>
    <w:lvl w:ilvl="0" w:tplc="F5820C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96A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04EF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40F2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DEAD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3C68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E869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A2A2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5C28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549D440A"/>
    <w:multiLevelType w:val="hybridMultilevel"/>
    <w:tmpl w:val="CFF48346"/>
    <w:lvl w:ilvl="0" w:tplc="7696EA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FCF7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7626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B965C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AE93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4A5F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B2C3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DE03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62231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6B653CE"/>
    <w:multiLevelType w:val="hybridMultilevel"/>
    <w:tmpl w:val="13146B58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82B4167"/>
    <w:multiLevelType w:val="hybridMultilevel"/>
    <w:tmpl w:val="A4249B0C"/>
    <w:lvl w:ilvl="0" w:tplc="D50E33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817583"/>
    <w:multiLevelType w:val="hybridMultilevel"/>
    <w:tmpl w:val="D646D9EE"/>
    <w:lvl w:ilvl="0" w:tplc="39B2F1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B28D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E26B2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66EE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FEB4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929D2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5BC47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D0C09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86BF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34401E7"/>
    <w:multiLevelType w:val="hybridMultilevel"/>
    <w:tmpl w:val="CFF48346"/>
    <w:lvl w:ilvl="0" w:tplc="7696EA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FCF7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7626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B965C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AE93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4A5F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B2C3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DE03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62231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3737D06"/>
    <w:multiLevelType w:val="hybridMultilevel"/>
    <w:tmpl w:val="6B08A7E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E1DEB"/>
    <w:multiLevelType w:val="hybridMultilevel"/>
    <w:tmpl w:val="A4249B0C"/>
    <w:lvl w:ilvl="0" w:tplc="D50E33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AD17B20"/>
    <w:multiLevelType w:val="hybridMultilevel"/>
    <w:tmpl w:val="0F4894E6"/>
    <w:lvl w:ilvl="0" w:tplc="214EFC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FD8507D"/>
    <w:multiLevelType w:val="hybridMultilevel"/>
    <w:tmpl w:val="B908D5B4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6"/>
  </w:num>
  <w:num w:numId="3">
    <w:abstractNumId w:val="38"/>
  </w:num>
  <w:num w:numId="4">
    <w:abstractNumId w:val="9"/>
  </w:num>
  <w:num w:numId="5">
    <w:abstractNumId w:val="17"/>
  </w:num>
  <w:num w:numId="6">
    <w:abstractNumId w:val="6"/>
  </w:num>
  <w:num w:numId="7">
    <w:abstractNumId w:val="5"/>
  </w:num>
  <w:num w:numId="8">
    <w:abstractNumId w:val="37"/>
  </w:num>
  <w:num w:numId="9">
    <w:abstractNumId w:val="29"/>
  </w:num>
  <w:num w:numId="10">
    <w:abstractNumId w:val="13"/>
  </w:num>
  <w:num w:numId="11">
    <w:abstractNumId w:val="26"/>
  </w:num>
  <w:num w:numId="12">
    <w:abstractNumId w:val="21"/>
  </w:num>
  <w:num w:numId="13">
    <w:abstractNumId w:val="35"/>
  </w:num>
  <w:num w:numId="14">
    <w:abstractNumId w:val="12"/>
  </w:num>
  <w:num w:numId="15">
    <w:abstractNumId w:val="31"/>
  </w:num>
  <w:num w:numId="16">
    <w:abstractNumId w:val="7"/>
  </w:num>
  <w:num w:numId="17">
    <w:abstractNumId w:val="34"/>
  </w:num>
  <w:num w:numId="18">
    <w:abstractNumId w:val="11"/>
  </w:num>
  <w:num w:numId="19">
    <w:abstractNumId w:val="20"/>
  </w:num>
  <w:num w:numId="20">
    <w:abstractNumId w:val="18"/>
  </w:num>
  <w:num w:numId="21">
    <w:abstractNumId w:val="4"/>
  </w:num>
  <w:num w:numId="22">
    <w:abstractNumId w:val="25"/>
  </w:num>
  <w:num w:numId="23">
    <w:abstractNumId w:val="3"/>
  </w:num>
  <w:num w:numId="24">
    <w:abstractNumId w:val="41"/>
  </w:num>
  <w:num w:numId="25">
    <w:abstractNumId w:val="39"/>
  </w:num>
  <w:num w:numId="26">
    <w:abstractNumId w:val="2"/>
  </w:num>
  <w:num w:numId="27">
    <w:abstractNumId w:val="22"/>
  </w:num>
  <w:num w:numId="28">
    <w:abstractNumId w:val="16"/>
  </w:num>
  <w:num w:numId="29">
    <w:abstractNumId w:val="8"/>
  </w:num>
  <w:num w:numId="30">
    <w:abstractNumId w:val="40"/>
  </w:num>
  <w:num w:numId="31">
    <w:abstractNumId w:val="23"/>
  </w:num>
  <w:num w:numId="32">
    <w:abstractNumId w:val="10"/>
  </w:num>
  <w:num w:numId="33">
    <w:abstractNumId w:val="30"/>
  </w:num>
  <w:num w:numId="34">
    <w:abstractNumId w:val="14"/>
  </w:num>
  <w:num w:numId="35">
    <w:abstractNumId w:val="1"/>
  </w:num>
  <w:num w:numId="36">
    <w:abstractNumId w:val="27"/>
  </w:num>
  <w:num w:numId="37">
    <w:abstractNumId w:val="15"/>
  </w:num>
  <w:num w:numId="38">
    <w:abstractNumId w:val="28"/>
  </w:num>
  <w:num w:numId="39">
    <w:abstractNumId w:val="24"/>
  </w:num>
  <w:num w:numId="40">
    <w:abstractNumId w:val="0"/>
  </w:num>
  <w:num w:numId="41">
    <w:abstractNumId w:val="19"/>
  </w:num>
  <w:num w:numId="42">
    <w:abstractNumId w:val="3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0A1"/>
    <w:rsid w:val="00000AEF"/>
    <w:rsid w:val="00001CF9"/>
    <w:rsid w:val="00004801"/>
    <w:rsid w:val="00005D56"/>
    <w:rsid w:val="00007D1D"/>
    <w:rsid w:val="000115F2"/>
    <w:rsid w:val="0001495D"/>
    <w:rsid w:val="0002675E"/>
    <w:rsid w:val="000319F8"/>
    <w:rsid w:val="00036F9C"/>
    <w:rsid w:val="00037BD9"/>
    <w:rsid w:val="00045D9A"/>
    <w:rsid w:val="000466DB"/>
    <w:rsid w:val="000473F6"/>
    <w:rsid w:val="000531E4"/>
    <w:rsid w:val="00056255"/>
    <w:rsid w:val="00060E8C"/>
    <w:rsid w:val="00062497"/>
    <w:rsid w:val="00066BA3"/>
    <w:rsid w:val="0007264E"/>
    <w:rsid w:val="00073618"/>
    <w:rsid w:val="00076A23"/>
    <w:rsid w:val="00076C82"/>
    <w:rsid w:val="00076FCE"/>
    <w:rsid w:val="000919F1"/>
    <w:rsid w:val="000937FD"/>
    <w:rsid w:val="000A2EB0"/>
    <w:rsid w:val="000B17F0"/>
    <w:rsid w:val="000B70FF"/>
    <w:rsid w:val="000C03A3"/>
    <w:rsid w:val="000C0C10"/>
    <w:rsid w:val="000C4495"/>
    <w:rsid w:val="000D2C26"/>
    <w:rsid w:val="000D509E"/>
    <w:rsid w:val="000D79AF"/>
    <w:rsid w:val="000E3CA8"/>
    <w:rsid w:val="000E4C5E"/>
    <w:rsid w:val="000F5830"/>
    <w:rsid w:val="000F7D4B"/>
    <w:rsid w:val="00101E44"/>
    <w:rsid w:val="001028E0"/>
    <w:rsid w:val="00104465"/>
    <w:rsid w:val="001077B0"/>
    <w:rsid w:val="001119E5"/>
    <w:rsid w:val="00113355"/>
    <w:rsid w:val="001140E3"/>
    <w:rsid w:val="00114188"/>
    <w:rsid w:val="00124631"/>
    <w:rsid w:val="00130572"/>
    <w:rsid w:val="001323E7"/>
    <w:rsid w:val="00133CCF"/>
    <w:rsid w:val="00136D2A"/>
    <w:rsid w:val="00145C9A"/>
    <w:rsid w:val="00152875"/>
    <w:rsid w:val="00167E40"/>
    <w:rsid w:val="0017045C"/>
    <w:rsid w:val="00171F87"/>
    <w:rsid w:val="001731BA"/>
    <w:rsid w:val="0018714C"/>
    <w:rsid w:val="001949EC"/>
    <w:rsid w:val="001975C9"/>
    <w:rsid w:val="001A041D"/>
    <w:rsid w:val="001A1C5F"/>
    <w:rsid w:val="001A20A8"/>
    <w:rsid w:val="001A6408"/>
    <w:rsid w:val="001A6B69"/>
    <w:rsid w:val="001A7709"/>
    <w:rsid w:val="001A7950"/>
    <w:rsid w:val="001B2064"/>
    <w:rsid w:val="001B6BB6"/>
    <w:rsid w:val="001B7CE4"/>
    <w:rsid w:val="001C3382"/>
    <w:rsid w:val="001C3EF6"/>
    <w:rsid w:val="001C4338"/>
    <w:rsid w:val="001C64AF"/>
    <w:rsid w:val="001D20A5"/>
    <w:rsid w:val="001D7435"/>
    <w:rsid w:val="001E0AE9"/>
    <w:rsid w:val="001E3416"/>
    <w:rsid w:val="001E5160"/>
    <w:rsid w:val="001F0A02"/>
    <w:rsid w:val="001F32A1"/>
    <w:rsid w:val="001F33E7"/>
    <w:rsid w:val="002037FF"/>
    <w:rsid w:val="00204A72"/>
    <w:rsid w:val="00207267"/>
    <w:rsid w:val="00207E14"/>
    <w:rsid w:val="0021140F"/>
    <w:rsid w:val="002131CD"/>
    <w:rsid w:val="00213B27"/>
    <w:rsid w:val="0021644A"/>
    <w:rsid w:val="002169E7"/>
    <w:rsid w:val="00230266"/>
    <w:rsid w:val="002354AA"/>
    <w:rsid w:val="00242B8D"/>
    <w:rsid w:val="00250EC7"/>
    <w:rsid w:val="002527E0"/>
    <w:rsid w:val="002563FC"/>
    <w:rsid w:val="00256DF2"/>
    <w:rsid w:val="00265C4F"/>
    <w:rsid w:val="002709CF"/>
    <w:rsid w:val="00271E0D"/>
    <w:rsid w:val="00275FF9"/>
    <w:rsid w:val="00282ACB"/>
    <w:rsid w:val="00283485"/>
    <w:rsid w:val="0028355C"/>
    <w:rsid w:val="00285C56"/>
    <w:rsid w:val="002923D3"/>
    <w:rsid w:val="00296021"/>
    <w:rsid w:val="002A4BAA"/>
    <w:rsid w:val="002A5DA4"/>
    <w:rsid w:val="002A61EF"/>
    <w:rsid w:val="002B2073"/>
    <w:rsid w:val="002B35FB"/>
    <w:rsid w:val="002B4097"/>
    <w:rsid w:val="002C37E1"/>
    <w:rsid w:val="002C6961"/>
    <w:rsid w:val="002D06EC"/>
    <w:rsid w:val="002D21D7"/>
    <w:rsid w:val="002E0096"/>
    <w:rsid w:val="002E5146"/>
    <w:rsid w:val="002F2A65"/>
    <w:rsid w:val="002F335F"/>
    <w:rsid w:val="003007BB"/>
    <w:rsid w:val="0030384E"/>
    <w:rsid w:val="00303F44"/>
    <w:rsid w:val="00304815"/>
    <w:rsid w:val="003073F5"/>
    <w:rsid w:val="00310059"/>
    <w:rsid w:val="003131F8"/>
    <w:rsid w:val="003138DB"/>
    <w:rsid w:val="0031402B"/>
    <w:rsid w:val="0031581D"/>
    <w:rsid w:val="003165E3"/>
    <w:rsid w:val="003215FE"/>
    <w:rsid w:val="00326B8F"/>
    <w:rsid w:val="00334832"/>
    <w:rsid w:val="00334BF7"/>
    <w:rsid w:val="003406A2"/>
    <w:rsid w:val="00347034"/>
    <w:rsid w:val="0035338A"/>
    <w:rsid w:val="003543DB"/>
    <w:rsid w:val="00354D83"/>
    <w:rsid w:val="00360D1B"/>
    <w:rsid w:val="00362AC4"/>
    <w:rsid w:val="00370E8F"/>
    <w:rsid w:val="00380E9A"/>
    <w:rsid w:val="00382350"/>
    <w:rsid w:val="00383E7E"/>
    <w:rsid w:val="00386FF6"/>
    <w:rsid w:val="00394C8E"/>
    <w:rsid w:val="003976FE"/>
    <w:rsid w:val="003A1D23"/>
    <w:rsid w:val="003A2C99"/>
    <w:rsid w:val="003A39C2"/>
    <w:rsid w:val="003B0AFB"/>
    <w:rsid w:val="003B4DC8"/>
    <w:rsid w:val="003B5167"/>
    <w:rsid w:val="003C3F40"/>
    <w:rsid w:val="003C5655"/>
    <w:rsid w:val="003C686C"/>
    <w:rsid w:val="003C7300"/>
    <w:rsid w:val="003D5970"/>
    <w:rsid w:val="003D5D6F"/>
    <w:rsid w:val="003D7151"/>
    <w:rsid w:val="003D78CA"/>
    <w:rsid w:val="003E2690"/>
    <w:rsid w:val="003E2936"/>
    <w:rsid w:val="003E4504"/>
    <w:rsid w:val="003E5A06"/>
    <w:rsid w:val="003F28EA"/>
    <w:rsid w:val="003F6B8D"/>
    <w:rsid w:val="00403280"/>
    <w:rsid w:val="00403FAC"/>
    <w:rsid w:val="00405054"/>
    <w:rsid w:val="00410BF4"/>
    <w:rsid w:val="0041712A"/>
    <w:rsid w:val="00424C30"/>
    <w:rsid w:val="0043173A"/>
    <w:rsid w:val="00431792"/>
    <w:rsid w:val="00432881"/>
    <w:rsid w:val="00441321"/>
    <w:rsid w:val="00445C5D"/>
    <w:rsid w:val="00453DCD"/>
    <w:rsid w:val="00454EA0"/>
    <w:rsid w:val="00455FAA"/>
    <w:rsid w:val="00463438"/>
    <w:rsid w:val="00463B0B"/>
    <w:rsid w:val="0047198F"/>
    <w:rsid w:val="0047456F"/>
    <w:rsid w:val="00476B83"/>
    <w:rsid w:val="004771E4"/>
    <w:rsid w:val="00483062"/>
    <w:rsid w:val="00485A20"/>
    <w:rsid w:val="004910D2"/>
    <w:rsid w:val="00491909"/>
    <w:rsid w:val="00492B48"/>
    <w:rsid w:val="004946DB"/>
    <w:rsid w:val="00495434"/>
    <w:rsid w:val="004A1A0E"/>
    <w:rsid w:val="004A728C"/>
    <w:rsid w:val="004B5E5E"/>
    <w:rsid w:val="004B6699"/>
    <w:rsid w:val="004C4089"/>
    <w:rsid w:val="004C45DE"/>
    <w:rsid w:val="004C5CC8"/>
    <w:rsid w:val="004D1270"/>
    <w:rsid w:val="004D623D"/>
    <w:rsid w:val="004D6C59"/>
    <w:rsid w:val="004E068D"/>
    <w:rsid w:val="005001E2"/>
    <w:rsid w:val="00505E23"/>
    <w:rsid w:val="00506B36"/>
    <w:rsid w:val="00512654"/>
    <w:rsid w:val="00512901"/>
    <w:rsid w:val="005173B2"/>
    <w:rsid w:val="00517A84"/>
    <w:rsid w:val="00521CA0"/>
    <w:rsid w:val="005220A1"/>
    <w:rsid w:val="00522649"/>
    <w:rsid w:val="00522F85"/>
    <w:rsid w:val="00523408"/>
    <w:rsid w:val="005235F1"/>
    <w:rsid w:val="00524C08"/>
    <w:rsid w:val="00525279"/>
    <w:rsid w:val="00530205"/>
    <w:rsid w:val="005304C5"/>
    <w:rsid w:val="005355C0"/>
    <w:rsid w:val="00535D5C"/>
    <w:rsid w:val="00542D64"/>
    <w:rsid w:val="00553806"/>
    <w:rsid w:val="005538A0"/>
    <w:rsid w:val="00556528"/>
    <w:rsid w:val="00556882"/>
    <w:rsid w:val="00563346"/>
    <w:rsid w:val="00566BB0"/>
    <w:rsid w:val="00567890"/>
    <w:rsid w:val="00570789"/>
    <w:rsid w:val="00572A09"/>
    <w:rsid w:val="005755EA"/>
    <w:rsid w:val="00582888"/>
    <w:rsid w:val="0058303D"/>
    <w:rsid w:val="00584772"/>
    <w:rsid w:val="00590A66"/>
    <w:rsid w:val="00590DA2"/>
    <w:rsid w:val="00593435"/>
    <w:rsid w:val="00597C61"/>
    <w:rsid w:val="005A0601"/>
    <w:rsid w:val="005A1993"/>
    <w:rsid w:val="005A27F0"/>
    <w:rsid w:val="005B2E91"/>
    <w:rsid w:val="005B2F0A"/>
    <w:rsid w:val="005B4AF1"/>
    <w:rsid w:val="005C1599"/>
    <w:rsid w:val="005C2DEB"/>
    <w:rsid w:val="005C4888"/>
    <w:rsid w:val="005C60DD"/>
    <w:rsid w:val="005D1CF3"/>
    <w:rsid w:val="005D695F"/>
    <w:rsid w:val="005E1224"/>
    <w:rsid w:val="005F0DBF"/>
    <w:rsid w:val="005F1C63"/>
    <w:rsid w:val="005F2D32"/>
    <w:rsid w:val="00600F4B"/>
    <w:rsid w:val="00602E65"/>
    <w:rsid w:val="00607EAC"/>
    <w:rsid w:val="00610EC3"/>
    <w:rsid w:val="006112A6"/>
    <w:rsid w:val="0061440F"/>
    <w:rsid w:val="006173E6"/>
    <w:rsid w:val="00617773"/>
    <w:rsid w:val="006209BD"/>
    <w:rsid w:val="0062431B"/>
    <w:rsid w:val="006324AC"/>
    <w:rsid w:val="00633BAD"/>
    <w:rsid w:val="00641886"/>
    <w:rsid w:val="0064200A"/>
    <w:rsid w:val="00655CC0"/>
    <w:rsid w:val="00656945"/>
    <w:rsid w:val="006572C8"/>
    <w:rsid w:val="00671FDA"/>
    <w:rsid w:val="00673C95"/>
    <w:rsid w:val="006749EA"/>
    <w:rsid w:val="00682098"/>
    <w:rsid w:val="0068363F"/>
    <w:rsid w:val="0068463C"/>
    <w:rsid w:val="006871BC"/>
    <w:rsid w:val="0069127F"/>
    <w:rsid w:val="00691AF7"/>
    <w:rsid w:val="0069521B"/>
    <w:rsid w:val="00697E08"/>
    <w:rsid w:val="006A19A1"/>
    <w:rsid w:val="006A5B36"/>
    <w:rsid w:val="006A6DE4"/>
    <w:rsid w:val="006B0E3E"/>
    <w:rsid w:val="006B33D8"/>
    <w:rsid w:val="006C1A62"/>
    <w:rsid w:val="006C4C93"/>
    <w:rsid w:val="006D460A"/>
    <w:rsid w:val="006D5860"/>
    <w:rsid w:val="006D5A4E"/>
    <w:rsid w:val="006D6C18"/>
    <w:rsid w:val="006D737A"/>
    <w:rsid w:val="006D7410"/>
    <w:rsid w:val="006E703E"/>
    <w:rsid w:val="006F08CB"/>
    <w:rsid w:val="006F1F71"/>
    <w:rsid w:val="00702C1A"/>
    <w:rsid w:val="00702DE1"/>
    <w:rsid w:val="00705C78"/>
    <w:rsid w:val="0070760E"/>
    <w:rsid w:val="00707DA8"/>
    <w:rsid w:val="00707FE2"/>
    <w:rsid w:val="00711DD5"/>
    <w:rsid w:val="00712A66"/>
    <w:rsid w:val="00714BB0"/>
    <w:rsid w:val="0071609E"/>
    <w:rsid w:val="007249E8"/>
    <w:rsid w:val="007253A2"/>
    <w:rsid w:val="00725E82"/>
    <w:rsid w:val="00725EDE"/>
    <w:rsid w:val="0073234E"/>
    <w:rsid w:val="00734326"/>
    <w:rsid w:val="00740BBE"/>
    <w:rsid w:val="00744B3F"/>
    <w:rsid w:val="00747673"/>
    <w:rsid w:val="007548EF"/>
    <w:rsid w:val="00754E75"/>
    <w:rsid w:val="0076607C"/>
    <w:rsid w:val="007802D9"/>
    <w:rsid w:val="00782048"/>
    <w:rsid w:val="00787A99"/>
    <w:rsid w:val="007978F0"/>
    <w:rsid w:val="007A4FC5"/>
    <w:rsid w:val="007A6498"/>
    <w:rsid w:val="007B0BE5"/>
    <w:rsid w:val="007B1803"/>
    <w:rsid w:val="007B32F5"/>
    <w:rsid w:val="007B442F"/>
    <w:rsid w:val="007C4B45"/>
    <w:rsid w:val="007D3F2D"/>
    <w:rsid w:val="007D530F"/>
    <w:rsid w:val="007E1377"/>
    <w:rsid w:val="007F34E1"/>
    <w:rsid w:val="007F7735"/>
    <w:rsid w:val="007F7A7E"/>
    <w:rsid w:val="00804FFF"/>
    <w:rsid w:val="008060B3"/>
    <w:rsid w:val="008079E3"/>
    <w:rsid w:val="00810164"/>
    <w:rsid w:val="0081018D"/>
    <w:rsid w:val="00816A6A"/>
    <w:rsid w:val="0083017E"/>
    <w:rsid w:val="00833DF1"/>
    <w:rsid w:val="008346A6"/>
    <w:rsid w:val="008370ED"/>
    <w:rsid w:val="00837E42"/>
    <w:rsid w:val="00840401"/>
    <w:rsid w:val="00840986"/>
    <w:rsid w:val="0084210F"/>
    <w:rsid w:val="008428AC"/>
    <w:rsid w:val="00845E52"/>
    <w:rsid w:val="008520FE"/>
    <w:rsid w:val="008524F3"/>
    <w:rsid w:val="0085305F"/>
    <w:rsid w:val="00856C54"/>
    <w:rsid w:val="00866D2D"/>
    <w:rsid w:val="0087204B"/>
    <w:rsid w:val="008721E9"/>
    <w:rsid w:val="00875853"/>
    <w:rsid w:val="00877E6C"/>
    <w:rsid w:val="0088066D"/>
    <w:rsid w:val="00881E86"/>
    <w:rsid w:val="00883766"/>
    <w:rsid w:val="00890D06"/>
    <w:rsid w:val="00890FB1"/>
    <w:rsid w:val="00891B64"/>
    <w:rsid w:val="00892751"/>
    <w:rsid w:val="008949A0"/>
    <w:rsid w:val="00896879"/>
    <w:rsid w:val="008A2D20"/>
    <w:rsid w:val="008A34FC"/>
    <w:rsid w:val="008A6334"/>
    <w:rsid w:val="008B08C1"/>
    <w:rsid w:val="008B0B0B"/>
    <w:rsid w:val="008B1E4A"/>
    <w:rsid w:val="008C7231"/>
    <w:rsid w:val="008D72F1"/>
    <w:rsid w:val="008F0A64"/>
    <w:rsid w:val="008F14BC"/>
    <w:rsid w:val="008F1E01"/>
    <w:rsid w:val="008F20C9"/>
    <w:rsid w:val="008F69E9"/>
    <w:rsid w:val="00901D91"/>
    <w:rsid w:val="0090412A"/>
    <w:rsid w:val="009146F0"/>
    <w:rsid w:val="00914C8F"/>
    <w:rsid w:val="009215E5"/>
    <w:rsid w:val="00921D09"/>
    <w:rsid w:val="0092603E"/>
    <w:rsid w:val="00927F9A"/>
    <w:rsid w:val="00931509"/>
    <w:rsid w:val="00933B7F"/>
    <w:rsid w:val="00935547"/>
    <w:rsid w:val="00936063"/>
    <w:rsid w:val="00936D83"/>
    <w:rsid w:val="00937BC4"/>
    <w:rsid w:val="0095383C"/>
    <w:rsid w:val="00954B42"/>
    <w:rsid w:val="00954D32"/>
    <w:rsid w:val="00956119"/>
    <w:rsid w:val="00956E6A"/>
    <w:rsid w:val="0096436B"/>
    <w:rsid w:val="00967686"/>
    <w:rsid w:val="00973DA0"/>
    <w:rsid w:val="0097404C"/>
    <w:rsid w:val="00976AC5"/>
    <w:rsid w:val="009818C6"/>
    <w:rsid w:val="009833B2"/>
    <w:rsid w:val="00983F38"/>
    <w:rsid w:val="009900ED"/>
    <w:rsid w:val="00992187"/>
    <w:rsid w:val="00992E2F"/>
    <w:rsid w:val="00997691"/>
    <w:rsid w:val="00997B19"/>
    <w:rsid w:val="009A1256"/>
    <w:rsid w:val="009A13BD"/>
    <w:rsid w:val="009A3E46"/>
    <w:rsid w:val="009B5151"/>
    <w:rsid w:val="009B7443"/>
    <w:rsid w:val="009C0603"/>
    <w:rsid w:val="009C30E6"/>
    <w:rsid w:val="009C3465"/>
    <w:rsid w:val="009C4CD7"/>
    <w:rsid w:val="009D1B75"/>
    <w:rsid w:val="009D694E"/>
    <w:rsid w:val="009E4C0E"/>
    <w:rsid w:val="009E5E5F"/>
    <w:rsid w:val="009E6629"/>
    <w:rsid w:val="009E73E4"/>
    <w:rsid w:val="009E7D65"/>
    <w:rsid w:val="009F1606"/>
    <w:rsid w:val="009F2271"/>
    <w:rsid w:val="009F464D"/>
    <w:rsid w:val="009F7C44"/>
    <w:rsid w:val="00A010F8"/>
    <w:rsid w:val="00A01395"/>
    <w:rsid w:val="00A02768"/>
    <w:rsid w:val="00A06D15"/>
    <w:rsid w:val="00A073CE"/>
    <w:rsid w:val="00A110D5"/>
    <w:rsid w:val="00A11AAA"/>
    <w:rsid w:val="00A1237D"/>
    <w:rsid w:val="00A16CEE"/>
    <w:rsid w:val="00A21D71"/>
    <w:rsid w:val="00A35F1B"/>
    <w:rsid w:val="00A3793B"/>
    <w:rsid w:val="00A45C54"/>
    <w:rsid w:val="00A4799C"/>
    <w:rsid w:val="00A47A57"/>
    <w:rsid w:val="00A50EFF"/>
    <w:rsid w:val="00A57DEB"/>
    <w:rsid w:val="00A6099D"/>
    <w:rsid w:val="00A61D19"/>
    <w:rsid w:val="00A7435E"/>
    <w:rsid w:val="00A7611C"/>
    <w:rsid w:val="00A822E7"/>
    <w:rsid w:val="00A929BE"/>
    <w:rsid w:val="00A9338F"/>
    <w:rsid w:val="00A9393F"/>
    <w:rsid w:val="00A93EF5"/>
    <w:rsid w:val="00AC15C5"/>
    <w:rsid w:val="00AC1E19"/>
    <w:rsid w:val="00AC4BD4"/>
    <w:rsid w:val="00AC52C8"/>
    <w:rsid w:val="00AC5E71"/>
    <w:rsid w:val="00AC7A92"/>
    <w:rsid w:val="00AD07BF"/>
    <w:rsid w:val="00AD3B8D"/>
    <w:rsid w:val="00AD4075"/>
    <w:rsid w:val="00AD6899"/>
    <w:rsid w:val="00AE40B6"/>
    <w:rsid w:val="00AE6F32"/>
    <w:rsid w:val="00AF1E26"/>
    <w:rsid w:val="00AF4FD7"/>
    <w:rsid w:val="00B007A2"/>
    <w:rsid w:val="00B20B3E"/>
    <w:rsid w:val="00B20E99"/>
    <w:rsid w:val="00B23207"/>
    <w:rsid w:val="00B2398C"/>
    <w:rsid w:val="00B26780"/>
    <w:rsid w:val="00B43065"/>
    <w:rsid w:val="00B43D5F"/>
    <w:rsid w:val="00B44097"/>
    <w:rsid w:val="00B44BF0"/>
    <w:rsid w:val="00B4536E"/>
    <w:rsid w:val="00B47F0E"/>
    <w:rsid w:val="00B5153F"/>
    <w:rsid w:val="00B53B39"/>
    <w:rsid w:val="00B550CA"/>
    <w:rsid w:val="00B565EF"/>
    <w:rsid w:val="00B62CD1"/>
    <w:rsid w:val="00B65F82"/>
    <w:rsid w:val="00B74EEF"/>
    <w:rsid w:val="00B80E15"/>
    <w:rsid w:val="00B8344E"/>
    <w:rsid w:val="00B932E5"/>
    <w:rsid w:val="00B93357"/>
    <w:rsid w:val="00B95987"/>
    <w:rsid w:val="00BA2961"/>
    <w:rsid w:val="00BA6FF8"/>
    <w:rsid w:val="00BB1955"/>
    <w:rsid w:val="00BB3F95"/>
    <w:rsid w:val="00BB70CA"/>
    <w:rsid w:val="00BD5C19"/>
    <w:rsid w:val="00BD7574"/>
    <w:rsid w:val="00BE0BDD"/>
    <w:rsid w:val="00BE5A1A"/>
    <w:rsid w:val="00BE5B5C"/>
    <w:rsid w:val="00BF1106"/>
    <w:rsid w:val="00BF354B"/>
    <w:rsid w:val="00BF4485"/>
    <w:rsid w:val="00C00C08"/>
    <w:rsid w:val="00C030D1"/>
    <w:rsid w:val="00C2108D"/>
    <w:rsid w:val="00C214D4"/>
    <w:rsid w:val="00C27BC5"/>
    <w:rsid w:val="00C32DC7"/>
    <w:rsid w:val="00C35E66"/>
    <w:rsid w:val="00C36455"/>
    <w:rsid w:val="00C435AE"/>
    <w:rsid w:val="00C443C2"/>
    <w:rsid w:val="00C45272"/>
    <w:rsid w:val="00C5003A"/>
    <w:rsid w:val="00C522E3"/>
    <w:rsid w:val="00C54474"/>
    <w:rsid w:val="00C55FB4"/>
    <w:rsid w:val="00C57761"/>
    <w:rsid w:val="00C6524A"/>
    <w:rsid w:val="00C6654F"/>
    <w:rsid w:val="00C73AB9"/>
    <w:rsid w:val="00C741BC"/>
    <w:rsid w:val="00C811E3"/>
    <w:rsid w:val="00C8124D"/>
    <w:rsid w:val="00C824B4"/>
    <w:rsid w:val="00C935A3"/>
    <w:rsid w:val="00C96D0A"/>
    <w:rsid w:val="00CA0960"/>
    <w:rsid w:val="00CA2AC4"/>
    <w:rsid w:val="00CA7BE6"/>
    <w:rsid w:val="00CB0D26"/>
    <w:rsid w:val="00CB5386"/>
    <w:rsid w:val="00CC23B2"/>
    <w:rsid w:val="00CC4355"/>
    <w:rsid w:val="00CC7BBD"/>
    <w:rsid w:val="00CD0988"/>
    <w:rsid w:val="00CD4EF7"/>
    <w:rsid w:val="00CD55C6"/>
    <w:rsid w:val="00CE237A"/>
    <w:rsid w:val="00CE3762"/>
    <w:rsid w:val="00CF07E6"/>
    <w:rsid w:val="00CF0DF1"/>
    <w:rsid w:val="00D01960"/>
    <w:rsid w:val="00D10C13"/>
    <w:rsid w:val="00D156BE"/>
    <w:rsid w:val="00D15C5D"/>
    <w:rsid w:val="00D274E7"/>
    <w:rsid w:val="00D32017"/>
    <w:rsid w:val="00D36711"/>
    <w:rsid w:val="00D40FBC"/>
    <w:rsid w:val="00D43683"/>
    <w:rsid w:val="00D45871"/>
    <w:rsid w:val="00D46861"/>
    <w:rsid w:val="00D5386A"/>
    <w:rsid w:val="00D542E4"/>
    <w:rsid w:val="00D56EAB"/>
    <w:rsid w:val="00D60899"/>
    <w:rsid w:val="00D6196C"/>
    <w:rsid w:val="00D64FBA"/>
    <w:rsid w:val="00D73656"/>
    <w:rsid w:val="00D73BE9"/>
    <w:rsid w:val="00D85C2F"/>
    <w:rsid w:val="00D86C2F"/>
    <w:rsid w:val="00D91A27"/>
    <w:rsid w:val="00D922CE"/>
    <w:rsid w:val="00D97749"/>
    <w:rsid w:val="00DB6635"/>
    <w:rsid w:val="00DC185B"/>
    <w:rsid w:val="00DC65DD"/>
    <w:rsid w:val="00DD3851"/>
    <w:rsid w:val="00DE2377"/>
    <w:rsid w:val="00DE346B"/>
    <w:rsid w:val="00DF0675"/>
    <w:rsid w:val="00DF2427"/>
    <w:rsid w:val="00DF6F43"/>
    <w:rsid w:val="00E03A26"/>
    <w:rsid w:val="00E112F2"/>
    <w:rsid w:val="00E1157C"/>
    <w:rsid w:val="00E142D3"/>
    <w:rsid w:val="00E27455"/>
    <w:rsid w:val="00E31F8B"/>
    <w:rsid w:val="00E343F4"/>
    <w:rsid w:val="00E36DDA"/>
    <w:rsid w:val="00E428C7"/>
    <w:rsid w:val="00E43695"/>
    <w:rsid w:val="00E459DE"/>
    <w:rsid w:val="00E45FB1"/>
    <w:rsid w:val="00E465C1"/>
    <w:rsid w:val="00E50B71"/>
    <w:rsid w:val="00E51E44"/>
    <w:rsid w:val="00E60761"/>
    <w:rsid w:val="00E60CAE"/>
    <w:rsid w:val="00E62E76"/>
    <w:rsid w:val="00E751DD"/>
    <w:rsid w:val="00E76A65"/>
    <w:rsid w:val="00E82A7E"/>
    <w:rsid w:val="00E84A2C"/>
    <w:rsid w:val="00E84DB9"/>
    <w:rsid w:val="00E84FF1"/>
    <w:rsid w:val="00E86495"/>
    <w:rsid w:val="00E8701A"/>
    <w:rsid w:val="00E900D0"/>
    <w:rsid w:val="00E967E4"/>
    <w:rsid w:val="00EA0103"/>
    <w:rsid w:val="00EA07DB"/>
    <w:rsid w:val="00EA0D15"/>
    <w:rsid w:val="00EA6267"/>
    <w:rsid w:val="00EB2208"/>
    <w:rsid w:val="00EB50CD"/>
    <w:rsid w:val="00EB5C34"/>
    <w:rsid w:val="00EB6E22"/>
    <w:rsid w:val="00EC1AD4"/>
    <w:rsid w:val="00ED16C3"/>
    <w:rsid w:val="00ED26FD"/>
    <w:rsid w:val="00ED44B3"/>
    <w:rsid w:val="00ED6123"/>
    <w:rsid w:val="00ED66F0"/>
    <w:rsid w:val="00ED6DA8"/>
    <w:rsid w:val="00ED713D"/>
    <w:rsid w:val="00EE0058"/>
    <w:rsid w:val="00EE1033"/>
    <w:rsid w:val="00EE32A7"/>
    <w:rsid w:val="00EE54A6"/>
    <w:rsid w:val="00EE5DCA"/>
    <w:rsid w:val="00EF21DA"/>
    <w:rsid w:val="00EF2E60"/>
    <w:rsid w:val="00EF3137"/>
    <w:rsid w:val="00EF3453"/>
    <w:rsid w:val="00EF3DC8"/>
    <w:rsid w:val="00F0389B"/>
    <w:rsid w:val="00F074AF"/>
    <w:rsid w:val="00F122BD"/>
    <w:rsid w:val="00F25F9F"/>
    <w:rsid w:val="00F26C77"/>
    <w:rsid w:val="00F32D9C"/>
    <w:rsid w:val="00F35A41"/>
    <w:rsid w:val="00F41A72"/>
    <w:rsid w:val="00F45730"/>
    <w:rsid w:val="00F5125F"/>
    <w:rsid w:val="00F51DA5"/>
    <w:rsid w:val="00F5398A"/>
    <w:rsid w:val="00F53A8F"/>
    <w:rsid w:val="00F543CA"/>
    <w:rsid w:val="00F54E63"/>
    <w:rsid w:val="00F555C2"/>
    <w:rsid w:val="00F56899"/>
    <w:rsid w:val="00F6676A"/>
    <w:rsid w:val="00F66B4F"/>
    <w:rsid w:val="00F72ED2"/>
    <w:rsid w:val="00F73A66"/>
    <w:rsid w:val="00F746C9"/>
    <w:rsid w:val="00F74D6E"/>
    <w:rsid w:val="00F86C73"/>
    <w:rsid w:val="00F91239"/>
    <w:rsid w:val="00F95601"/>
    <w:rsid w:val="00FA77BF"/>
    <w:rsid w:val="00FB0233"/>
    <w:rsid w:val="00FB5088"/>
    <w:rsid w:val="00FB7BAF"/>
    <w:rsid w:val="00FC05A2"/>
    <w:rsid w:val="00FC22FE"/>
    <w:rsid w:val="00FC52BB"/>
    <w:rsid w:val="00FD131F"/>
    <w:rsid w:val="00FE05B6"/>
    <w:rsid w:val="00FE4F9F"/>
    <w:rsid w:val="00FF3F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2E2F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74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27455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kepala,Body Text Char1,Char Char2,List Paragraph2,List Paragraph1"/>
    <w:basedOn w:val="Normal"/>
    <w:link w:val="ListParagraphChar"/>
    <w:uiPriority w:val="34"/>
    <w:qFormat/>
    <w:rsid w:val="009F7C44"/>
    <w:pPr>
      <w:ind w:left="720"/>
      <w:contextualSpacing/>
    </w:pPr>
  </w:style>
  <w:style w:type="character" w:customStyle="1" w:styleId="ListParagraphChar">
    <w:name w:val="List Paragraph Char"/>
    <w:aliases w:val="kepala Char,Body Text Char1 Char,Char Char2 Char,List Paragraph2 Char,List Paragraph1 Char"/>
    <w:link w:val="ListParagraph"/>
    <w:uiPriority w:val="34"/>
    <w:locked/>
    <w:rsid w:val="004C45DE"/>
  </w:style>
  <w:style w:type="paragraph" w:styleId="NormalWeb">
    <w:name w:val="Normal (Web)"/>
    <w:basedOn w:val="Normal"/>
    <w:uiPriority w:val="99"/>
    <w:semiHidden/>
    <w:unhideWhenUsed/>
    <w:rsid w:val="000C03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AU" w:eastAsia="en-AU"/>
    </w:rPr>
  </w:style>
  <w:style w:type="paragraph" w:styleId="Header">
    <w:name w:val="header"/>
    <w:basedOn w:val="Normal"/>
    <w:link w:val="HeaderChar"/>
    <w:uiPriority w:val="99"/>
    <w:unhideWhenUsed/>
    <w:rsid w:val="00B20B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0B3E"/>
  </w:style>
  <w:style w:type="paragraph" w:styleId="Footer">
    <w:name w:val="footer"/>
    <w:basedOn w:val="Normal"/>
    <w:link w:val="FooterChar"/>
    <w:uiPriority w:val="99"/>
    <w:unhideWhenUsed/>
    <w:rsid w:val="00B20B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0B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2E2F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74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27455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kepala,Body Text Char1,Char Char2,List Paragraph2,List Paragraph1"/>
    <w:basedOn w:val="Normal"/>
    <w:link w:val="ListParagraphChar"/>
    <w:uiPriority w:val="34"/>
    <w:qFormat/>
    <w:rsid w:val="009F7C44"/>
    <w:pPr>
      <w:ind w:left="720"/>
      <w:contextualSpacing/>
    </w:pPr>
  </w:style>
  <w:style w:type="character" w:customStyle="1" w:styleId="ListParagraphChar">
    <w:name w:val="List Paragraph Char"/>
    <w:aliases w:val="kepala Char,Body Text Char1 Char,Char Char2 Char,List Paragraph2 Char,List Paragraph1 Char"/>
    <w:link w:val="ListParagraph"/>
    <w:uiPriority w:val="34"/>
    <w:locked/>
    <w:rsid w:val="004C45DE"/>
  </w:style>
  <w:style w:type="paragraph" w:styleId="NormalWeb">
    <w:name w:val="Normal (Web)"/>
    <w:basedOn w:val="Normal"/>
    <w:uiPriority w:val="99"/>
    <w:semiHidden/>
    <w:unhideWhenUsed/>
    <w:rsid w:val="000C03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AU" w:eastAsia="en-AU"/>
    </w:rPr>
  </w:style>
  <w:style w:type="paragraph" w:styleId="Header">
    <w:name w:val="header"/>
    <w:basedOn w:val="Normal"/>
    <w:link w:val="HeaderChar"/>
    <w:uiPriority w:val="99"/>
    <w:unhideWhenUsed/>
    <w:rsid w:val="00B20B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0B3E"/>
  </w:style>
  <w:style w:type="paragraph" w:styleId="Footer">
    <w:name w:val="footer"/>
    <w:basedOn w:val="Normal"/>
    <w:link w:val="FooterChar"/>
    <w:uiPriority w:val="99"/>
    <w:unhideWhenUsed/>
    <w:rsid w:val="00B20B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0B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314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76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956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232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340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159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22682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0403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8954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03163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2315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7628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4991">
          <w:marLeft w:val="6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3600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095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8403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9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508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87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00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1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19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50294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54258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38968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7376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91707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4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12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5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8434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60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772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44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25529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3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15426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6204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3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168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39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5321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601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661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279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48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0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00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96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062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6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156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91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82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08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56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22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78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916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164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359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356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1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44262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71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5554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8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170705">
          <w:marLeft w:val="475"/>
          <w:marRight w:val="0"/>
          <w:marTop w:val="1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0250">
          <w:marLeft w:val="475"/>
          <w:marRight w:val="0"/>
          <w:marTop w:val="1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22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3366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22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18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528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05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31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3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246545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0077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804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03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66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3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19042">
          <w:marLeft w:val="475"/>
          <w:marRight w:val="0"/>
          <w:marTop w:val="1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9581">
          <w:marLeft w:val="475"/>
          <w:marRight w:val="0"/>
          <w:marTop w:val="1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5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9051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923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602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13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07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618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3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9690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621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29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816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9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973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92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392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205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94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87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678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00516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9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801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5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62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8612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70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8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5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8027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232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7981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6929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62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95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207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102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421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5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65264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7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427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05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28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51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211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35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45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64356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8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38137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4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7363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0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09331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2191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1704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3745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2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1172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676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408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567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95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96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65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54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29140">
          <w:marLeft w:val="36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22458">
          <w:marLeft w:val="720"/>
          <w:marRight w:val="23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8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736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45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9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6710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670163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2104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15399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5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11382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6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231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8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7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5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4282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4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7842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429297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3179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55103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20720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214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41459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3122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5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2990</Words>
  <Characters>17044</Characters>
  <Application>Microsoft Office Word</Application>
  <DocSecurity>0</DocSecurity>
  <Lines>142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SUBDIT IV PPD</dc:creator>
  <cp:lastModifiedBy>ASUS</cp:lastModifiedBy>
  <cp:revision>2</cp:revision>
  <cp:lastPrinted>2019-03-30T11:15:00Z</cp:lastPrinted>
  <dcterms:created xsi:type="dcterms:W3CDTF">2019-04-07T11:45:00Z</dcterms:created>
  <dcterms:modified xsi:type="dcterms:W3CDTF">2019-04-07T11:45:00Z</dcterms:modified>
</cp:coreProperties>
</file>